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17B" w14:textId="7BD50CEB" w:rsidR="00AB6B46" w:rsidRPr="001C2F54" w:rsidRDefault="001738E1" w:rsidP="00B8382A">
      <w:pPr>
        <w:pStyle w:val="NormalnyWeb"/>
        <w:shd w:val="clear" w:color="auto" w:fill="FFFFFF"/>
        <w:spacing w:after="105"/>
        <w:jc w:val="right"/>
        <w:rPr>
          <w:rFonts w:ascii="Lato" w:eastAsiaTheme="majorEastAsia" w:hAnsi="Lato" w:cstheme="majorBidi"/>
          <w:color w:val="3F3F3F" w:themeColor="text1"/>
          <w:sz w:val="20"/>
          <w:szCs w:val="22"/>
          <w:lang w:val="pl-PL"/>
        </w:rPr>
      </w:pPr>
      <w:r w:rsidRPr="001C2F54">
        <w:rPr>
          <w:rFonts w:ascii="Lato" w:hAnsi="Lato"/>
          <w:color w:val="3F3F3F" w:themeColor="text1"/>
          <w:lang w:val="pl-PL"/>
        </w:rPr>
        <w:tab/>
      </w:r>
      <w:r w:rsidRPr="001C2F54">
        <w:rPr>
          <w:rFonts w:ascii="Lato" w:hAnsi="Lato"/>
          <w:color w:val="3F3F3F" w:themeColor="text1"/>
          <w:lang w:val="pl-PL"/>
        </w:rPr>
        <w:tab/>
      </w:r>
      <w:r w:rsidRPr="001C2F54">
        <w:rPr>
          <w:rFonts w:ascii="Lato" w:hAnsi="Lato"/>
          <w:color w:val="3F3F3F" w:themeColor="text1"/>
          <w:lang w:val="pl-PL"/>
        </w:rPr>
        <w:tab/>
      </w:r>
      <w:r w:rsidRPr="001C2F54">
        <w:rPr>
          <w:rFonts w:ascii="Lato" w:hAnsi="Lato"/>
          <w:color w:val="3F3F3F" w:themeColor="text1"/>
          <w:lang w:val="pl-PL"/>
        </w:rPr>
        <w:tab/>
      </w:r>
      <w:r w:rsidRPr="001C2F54">
        <w:rPr>
          <w:rFonts w:ascii="Lato" w:hAnsi="Lato"/>
          <w:color w:val="3F3F3F" w:themeColor="text1"/>
          <w:lang w:val="pl-PL"/>
        </w:rPr>
        <w:tab/>
      </w:r>
      <w:r w:rsidRPr="001C2F54">
        <w:rPr>
          <w:rFonts w:ascii="Lato" w:hAnsi="Lato"/>
          <w:color w:val="3F3F3F" w:themeColor="text1"/>
          <w:lang w:val="pl-PL"/>
        </w:rPr>
        <w:tab/>
      </w:r>
      <w:r w:rsidRPr="001C2F54">
        <w:rPr>
          <w:rFonts w:ascii="Lato" w:hAnsi="Lato"/>
          <w:color w:val="3F3F3F" w:themeColor="text1"/>
          <w:lang w:val="pl-PL"/>
        </w:rPr>
        <w:tab/>
      </w:r>
      <w:r w:rsidR="0074543A" w:rsidRPr="001C2F54">
        <w:rPr>
          <w:rFonts w:ascii="Lato" w:hAnsi="Lato"/>
          <w:color w:val="3F3F3F" w:themeColor="text1"/>
          <w:lang w:val="pl-PL"/>
        </w:rPr>
        <w:t>Warszawa,</w:t>
      </w:r>
      <w:r w:rsidR="00925BDD" w:rsidRPr="001C2F54">
        <w:rPr>
          <w:rFonts w:ascii="Lato" w:hAnsi="Lato"/>
          <w:color w:val="3F3F3F" w:themeColor="text1"/>
          <w:lang w:val="pl-PL"/>
        </w:rPr>
        <w:t xml:space="preserve"> 03.01.2023</w:t>
      </w:r>
      <w:r w:rsidR="001C2F54" w:rsidRPr="001C2F54">
        <w:rPr>
          <w:rFonts w:ascii="Lato" w:hAnsi="Lato"/>
          <w:color w:val="3F3F3F" w:themeColor="text1"/>
          <w:lang w:val="pl-PL"/>
        </w:rPr>
        <w:t xml:space="preserve"> r</w:t>
      </w:r>
      <w:r w:rsidR="00925BDD" w:rsidRPr="001C2F54">
        <w:rPr>
          <w:rFonts w:ascii="Lato" w:hAnsi="Lato"/>
          <w:color w:val="3F3F3F" w:themeColor="text1"/>
          <w:lang w:val="pl-PL"/>
        </w:rPr>
        <w:t>.</w:t>
      </w:r>
      <w:r w:rsidRPr="001C2F54">
        <w:rPr>
          <w:rFonts w:ascii="Lato" w:hAnsi="Lato"/>
          <w:color w:val="3F3F3F" w:themeColor="text1"/>
          <w:lang w:val="pl-PL"/>
        </w:rPr>
        <w:tab/>
      </w:r>
    </w:p>
    <w:p w14:paraId="12F6F6D5" w14:textId="49D8C877" w:rsidR="006C078D" w:rsidRPr="001C2F54" w:rsidRDefault="006C078D" w:rsidP="00AB41A3">
      <w:pPr>
        <w:pStyle w:val="NormalnyWeb"/>
        <w:shd w:val="clear" w:color="auto" w:fill="FFFFFF"/>
        <w:spacing w:after="105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  <w:r w:rsidRPr="001C2F54">
        <w:rPr>
          <w:rFonts w:ascii="Lato" w:eastAsiaTheme="majorEastAsia" w:hAnsi="Lato" w:cstheme="majorBidi"/>
          <w:color w:val="3F3F3F" w:themeColor="text1"/>
          <w:highlight w:val="yellow"/>
          <w:lang w:val="pl-PL"/>
        </w:rPr>
        <w:t xml:space="preserve"> </w:t>
      </w:r>
    </w:p>
    <w:p w14:paraId="7B69F8F7" w14:textId="2B810BFA" w:rsidR="003B1F27" w:rsidRPr="001C2F54" w:rsidRDefault="003B1F27" w:rsidP="00AB41A3">
      <w:pPr>
        <w:pStyle w:val="NormalnyWeb"/>
        <w:shd w:val="clear" w:color="auto" w:fill="FFFFFF"/>
        <w:spacing w:after="105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</w:p>
    <w:p w14:paraId="6EC84BC5" w14:textId="2DBE8151" w:rsidR="003B1F27" w:rsidRPr="001C2F54" w:rsidRDefault="003B1F27" w:rsidP="00E66D9D">
      <w:pPr>
        <w:pStyle w:val="Akapitzlist"/>
        <w:spacing w:after="0" w:line="240" w:lineRule="auto"/>
        <w:contextualSpacing w:val="0"/>
        <w:jc w:val="center"/>
        <w:rPr>
          <w:rFonts w:eastAsia="Times New Roman"/>
          <w:color w:val="3F3F3F" w:themeColor="text1"/>
          <w:sz w:val="24"/>
          <w:szCs w:val="24"/>
          <w:lang w:eastAsia="en-US"/>
        </w:rPr>
      </w:pPr>
      <w:r w:rsidRPr="001C2F54">
        <w:rPr>
          <w:rFonts w:ascii="Lato" w:eastAsia="Times New Roman" w:hAnsi="Lato"/>
          <w:b/>
          <w:bCs/>
          <w:color w:val="3F3F3F" w:themeColor="text1"/>
          <w:sz w:val="24"/>
          <w:szCs w:val="24"/>
        </w:rPr>
        <w:t>ERIF dołączy do polskiej części międzynarodowej Grupy CRIF</w:t>
      </w:r>
    </w:p>
    <w:p w14:paraId="10B52D32" w14:textId="77777777" w:rsidR="003B1F27" w:rsidRPr="001C2F54" w:rsidRDefault="003B1F27" w:rsidP="00AB41A3">
      <w:pPr>
        <w:pStyle w:val="NormalnyWeb"/>
        <w:shd w:val="clear" w:color="auto" w:fill="FFFFFF"/>
        <w:spacing w:after="105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</w:p>
    <w:p w14:paraId="0A7E6E9F" w14:textId="39040385" w:rsidR="00AB41A3" w:rsidRPr="001C2F54" w:rsidRDefault="00AB41A3" w:rsidP="00AB41A3">
      <w:pPr>
        <w:pStyle w:val="NormalnyWeb"/>
        <w:shd w:val="clear" w:color="auto" w:fill="FFFFFF"/>
        <w:spacing w:after="105"/>
        <w:jc w:val="both"/>
        <w:rPr>
          <w:rFonts w:ascii="Lato" w:eastAsiaTheme="majorEastAsia" w:hAnsi="Lato" w:cstheme="majorBidi"/>
          <w:b/>
          <w:color w:val="3F3F3F" w:themeColor="text1"/>
          <w:lang w:val="pl-PL"/>
        </w:rPr>
      </w:pP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Z początkiem </w:t>
      </w:r>
      <w:r w:rsidR="002A3FC1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2023 roku ERIF BIG S</w:t>
      </w:r>
      <w:r w:rsidR="006C078D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.</w:t>
      </w:r>
      <w:r w:rsidR="002A3FC1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A</w:t>
      </w:r>
      <w:r w:rsidR="006C078D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.</w:t>
      </w:r>
      <w:r w:rsidR="002A3FC1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dołączy do spółek międzynarodowej Grupy CRIF.</w:t>
      </w:r>
      <w:r w:rsidR="006B31A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</w:t>
      </w:r>
      <w:r w:rsidR="003E3AD4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Obydwie organizacje upatrują w transakcji wzmocnienia dotychczasowej propozycji rynkowej.</w:t>
      </w:r>
      <w:r w:rsidR="006C078D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</w:t>
      </w: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Połączenie sił w obszarze baz danych oraz innowacyjnego portfela produktów i usług przyniesie wymierne korzyści partnerom biznesowym</w:t>
      </w:r>
      <w:r w:rsidR="003E3AD4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. </w:t>
      </w:r>
      <w:r w:rsidR="009F58E8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Pozwoli</w:t>
      </w:r>
      <w:r w:rsidR="003E3AD4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na wykreowanie </w:t>
      </w: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najbardziej kompleksow</w:t>
      </w:r>
      <w:r w:rsidR="003E3AD4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ej</w:t>
      </w: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ofert</w:t>
      </w:r>
      <w:r w:rsidR="003E3AD4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y</w:t>
      </w: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w obszarze informacji o</w:t>
      </w:r>
      <w:r w:rsidR="00B8382A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 </w:t>
      </w: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konsumentach i przedsiębiorcach</w:t>
      </w:r>
      <w:r w:rsidR="009F58E8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</w:t>
      </w:r>
      <w:r w:rsidR="0074543A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dla </w:t>
      </w:r>
      <w:r w:rsidR="00BD1B8D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procesów</w:t>
      </w:r>
      <w:r w:rsidR="0074543A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kredytowych </w:t>
      </w:r>
      <w:r w:rsidR="006C078D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oraz </w:t>
      </w:r>
      <w:r w:rsidR="009F58E8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przy </w:t>
      </w: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zwalczani</w:t>
      </w:r>
      <w:r w:rsidR="009F58E8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u</w:t>
      </w: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nadużyć finansowych</w:t>
      </w:r>
      <w:r w:rsidR="003E3AD4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na rynku polskim</w:t>
      </w:r>
      <w:r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>.</w:t>
      </w:r>
      <w:r w:rsidR="003E3AD4" w:rsidRPr="001C2F54">
        <w:rPr>
          <w:rFonts w:ascii="Lato" w:eastAsiaTheme="majorEastAsia" w:hAnsi="Lato" w:cstheme="majorBidi"/>
          <w:b/>
          <w:color w:val="3F3F3F" w:themeColor="text1"/>
          <w:lang w:val="pl-PL"/>
        </w:rPr>
        <w:t xml:space="preserve"> </w:t>
      </w:r>
    </w:p>
    <w:p w14:paraId="1F71BC85" w14:textId="21A873AD" w:rsidR="00574687" w:rsidRPr="001C2F54" w:rsidRDefault="00BA7AD0" w:rsidP="00603769">
      <w:pPr>
        <w:pStyle w:val="NormalnyWeb"/>
        <w:shd w:val="clear" w:color="auto" w:fill="FFFFFF"/>
        <w:spacing w:after="105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KRUK </w:t>
      </w:r>
      <w:r w:rsidR="0068203A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zawarł </w:t>
      </w:r>
      <w:r w:rsidR="00006564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w dniu 3 stycznia 2023 roku </w:t>
      </w:r>
      <w:r w:rsidR="00574687" w:rsidRPr="001C2F54">
        <w:rPr>
          <w:rFonts w:ascii="Lato" w:eastAsiaTheme="majorEastAsia" w:hAnsi="Lato" w:cstheme="majorBidi"/>
          <w:color w:val="3F3F3F" w:themeColor="text1"/>
          <w:lang w:val="pl-PL"/>
        </w:rPr>
        <w:t>z podmiotami Grupy CRIF umow</w:t>
      </w:r>
      <w:r w:rsidR="0068203A" w:rsidRPr="001C2F54">
        <w:rPr>
          <w:rFonts w:ascii="Lato" w:eastAsiaTheme="majorEastAsia" w:hAnsi="Lato" w:cstheme="majorBidi"/>
          <w:color w:val="3F3F3F" w:themeColor="text1"/>
          <w:lang w:val="pl-PL"/>
        </w:rPr>
        <w:t>ę</w:t>
      </w:r>
      <w:r w:rsidR="00574687" w:rsidRPr="001C2F54">
        <w:rPr>
          <w:rFonts w:ascii="Lato" w:eastAsiaTheme="majorEastAsia" w:hAnsi="Lato" w:cstheme="majorBidi"/>
          <w:color w:val="3F3F3F" w:themeColor="text1"/>
          <w:lang w:val="pl-PL"/>
        </w:rPr>
        <w:t>, której przedmiotem jest sprzedaż 100% akcji ERIF BIG S</w:t>
      </w:r>
      <w:r w:rsidR="006B31A4">
        <w:rPr>
          <w:rFonts w:ascii="Lato" w:eastAsiaTheme="majorEastAsia" w:hAnsi="Lato" w:cstheme="majorBidi"/>
          <w:color w:val="3F3F3F" w:themeColor="text1"/>
          <w:lang w:val="pl-PL"/>
        </w:rPr>
        <w:t>.</w:t>
      </w:r>
      <w:r w:rsidR="00574687" w:rsidRPr="001C2F54">
        <w:rPr>
          <w:rFonts w:ascii="Lato" w:eastAsiaTheme="majorEastAsia" w:hAnsi="Lato" w:cstheme="majorBidi"/>
          <w:color w:val="3F3F3F" w:themeColor="text1"/>
          <w:lang w:val="pl-PL"/>
        </w:rPr>
        <w:t>A. oraz  100% udziałów w ERIF Business Solutions Sp. z o.o. Przeniesienie własności nastąpi</w:t>
      </w:r>
      <w:r w:rsidR="00925BDD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</w:t>
      </w:r>
      <w:r w:rsidR="00925BDD" w:rsidRPr="001C2F54">
        <w:rPr>
          <w:rFonts w:ascii="Lato" w:eastAsiaTheme="majorEastAsia" w:hAnsi="Lato" w:cstheme="majorBidi"/>
          <w:color w:val="3F3F3F" w:themeColor="text1"/>
          <w:szCs w:val="26"/>
          <w:lang w:val="pl-PL"/>
        </w:rPr>
        <w:t>po spełnieniu warunków formalnych, nie później niż w lutym 2023 roku.</w:t>
      </w:r>
    </w:p>
    <w:p w14:paraId="593EAF42" w14:textId="53F1F8E9" w:rsidR="00574687" w:rsidRPr="001C2F54" w:rsidRDefault="00574687" w:rsidP="00603769">
      <w:pPr>
        <w:pStyle w:val="NormalnyWeb"/>
        <w:shd w:val="clear" w:color="auto" w:fill="FFFFFF"/>
        <w:spacing w:after="105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  <w:r w:rsidRPr="001C2F54">
        <w:rPr>
          <w:rFonts w:ascii="Lato" w:eastAsiaTheme="majorEastAsia" w:hAnsi="Lato" w:cstheme="majorBidi"/>
          <w:color w:val="3F3F3F" w:themeColor="text1"/>
          <w:lang w:val="pl-PL"/>
        </w:rPr>
        <w:t>Jednym z wątków w transformacji</w:t>
      </w:r>
      <w:r w:rsidR="00211CAF" w:rsidRPr="001C2F54">
        <w:rPr>
          <w:rFonts w:ascii="Lato" w:eastAsiaTheme="majorEastAsia" w:hAnsi="Lato" w:cstheme="majorBidi"/>
          <w:color w:val="3F3F3F" w:themeColor="text1"/>
          <w:lang w:val="pl-PL"/>
        </w:rPr>
        <w:t>,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jaką przeszła Grupa KRUK w ostatnich latach</w:t>
      </w:r>
      <w:r w:rsidR="009F58E8" w:rsidRPr="001C2F54">
        <w:rPr>
          <w:rFonts w:ascii="Lato" w:eastAsiaTheme="majorEastAsia" w:hAnsi="Lato" w:cstheme="majorBidi"/>
          <w:color w:val="3F3F3F" w:themeColor="text1"/>
          <w:lang w:val="pl-PL"/>
        </w:rPr>
        <w:t>,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był przegląd opcji strategicznych dla spółek ERIF BIG S</w:t>
      </w:r>
      <w:r w:rsidR="006B31A4">
        <w:rPr>
          <w:rFonts w:ascii="Lato" w:eastAsiaTheme="majorEastAsia" w:hAnsi="Lato" w:cstheme="majorBidi"/>
          <w:color w:val="3F3F3F" w:themeColor="text1"/>
          <w:lang w:val="pl-PL"/>
        </w:rPr>
        <w:t>.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>A</w:t>
      </w:r>
      <w:r w:rsidR="006B31A4">
        <w:rPr>
          <w:rFonts w:ascii="Lato" w:eastAsiaTheme="majorEastAsia" w:hAnsi="Lato" w:cstheme="majorBidi"/>
          <w:color w:val="3F3F3F" w:themeColor="text1"/>
          <w:lang w:val="pl-PL"/>
        </w:rPr>
        <w:t>.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i ERIF Business Solutions Sp. </w:t>
      </w:r>
      <w:r w:rsidR="00824B4E" w:rsidRPr="001C2F54">
        <w:rPr>
          <w:rFonts w:ascii="Lato" w:eastAsiaTheme="majorEastAsia" w:hAnsi="Lato" w:cstheme="majorBidi"/>
          <w:color w:val="3F3F3F" w:themeColor="text1"/>
          <w:lang w:val="pl-PL"/>
        </w:rPr>
        <w:t>Z</w:t>
      </w:r>
      <w:r w:rsidR="00824B4E">
        <w:rPr>
          <w:rFonts w:ascii="Lato" w:eastAsiaTheme="majorEastAsia" w:hAnsi="Lato" w:cstheme="majorBidi"/>
          <w:color w:val="3F3F3F" w:themeColor="text1"/>
          <w:lang w:val="pl-PL"/>
        </w:rPr>
        <w:t> 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>o.o. Analizowane były możliwości rozwoju stojące prze</w:t>
      </w:r>
      <w:r w:rsidR="00854D5E" w:rsidRPr="001C2F54">
        <w:rPr>
          <w:rFonts w:ascii="Lato" w:eastAsiaTheme="majorEastAsia" w:hAnsi="Lato" w:cstheme="majorBidi"/>
          <w:color w:val="3F3F3F" w:themeColor="text1"/>
          <w:lang w:val="pl-PL"/>
        </w:rPr>
        <w:t>d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Spółkami w ramach Grupy KRUK oraz alternatywne możliwości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>,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jakie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mógłby dać inwestor</w:t>
      </w:r>
      <w:r w:rsidR="006C078D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branżowy spoza grupy </w:t>
      </w:r>
      <w:r w:rsidR="0068203A" w:rsidRPr="001C2F54">
        <w:rPr>
          <w:rFonts w:ascii="Lato" w:eastAsiaTheme="majorEastAsia" w:hAnsi="Lato" w:cstheme="majorBidi"/>
          <w:color w:val="3F3F3F" w:themeColor="text1"/>
          <w:lang w:val="pl-PL"/>
        </w:rPr>
        <w:t>zarządzającej wierzytelnościami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. W wyniku tego przeglądu 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jako bardzo </w:t>
      </w:r>
      <w:r w:rsidR="00956E68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perspektywiczna 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traktowana </w:t>
      </w:r>
      <w:r w:rsidR="00956E68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była 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propozycja ze strony </w:t>
      </w:r>
      <w:r w:rsidR="00956E68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potencjalnego 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inwestora, 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którego działalność związana byłaby 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>z szeroko rozumianym obrotem danymi, nowymi technologiami i zaawan</w:t>
      </w:r>
      <w:r w:rsidR="006C078D" w:rsidRPr="001C2F54">
        <w:rPr>
          <w:rFonts w:ascii="Lato" w:eastAsiaTheme="majorEastAsia" w:hAnsi="Lato" w:cstheme="majorBidi"/>
          <w:color w:val="3F3F3F" w:themeColor="text1"/>
          <w:lang w:val="pl-PL"/>
        </w:rPr>
        <w:t>so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>w</w:t>
      </w:r>
      <w:r w:rsidR="009F58E8" w:rsidRPr="001C2F54">
        <w:rPr>
          <w:rFonts w:ascii="Lato" w:eastAsiaTheme="majorEastAsia" w:hAnsi="Lato" w:cstheme="majorBidi"/>
          <w:color w:val="3F3F3F" w:themeColor="text1"/>
          <w:lang w:val="pl-PL"/>
        </w:rPr>
        <w:t>a</w:t>
      </w:r>
      <w:r w:rsidR="003E3AD4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nymi </w:t>
      </w:r>
      <w:r w:rsidR="00956E68" w:rsidRPr="001C2F54">
        <w:rPr>
          <w:rFonts w:ascii="Lato" w:eastAsiaTheme="majorEastAsia" w:hAnsi="Lato" w:cstheme="majorBidi"/>
          <w:color w:val="3F3F3F" w:themeColor="text1"/>
          <w:lang w:val="pl-PL"/>
        </w:rPr>
        <w:t>narzędziami służącymi ochronie ryzyka</w:t>
      </w:r>
      <w:r w:rsidR="00272EFA" w:rsidRPr="001C2F54">
        <w:rPr>
          <w:rFonts w:ascii="Lato" w:eastAsiaTheme="majorEastAsia" w:hAnsi="Lato" w:cstheme="majorBidi"/>
          <w:color w:val="3F3F3F" w:themeColor="text1"/>
          <w:lang w:val="pl-PL"/>
        </w:rPr>
        <w:t>.</w:t>
      </w:r>
      <w:r w:rsidR="00AB6B46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</w:t>
      </w:r>
    </w:p>
    <w:p w14:paraId="4E7C3811" w14:textId="77C20DB1" w:rsidR="006E0383" w:rsidRPr="001C2F54" w:rsidRDefault="00901D36" w:rsidP="006E0383">
      <w:pPr>
        <w:pStyle w:val="NormalnyWeb"/>
        <w:shd w:val="clear" w:color="auto" w:fill="FFFFFF"/>
        <w:spacing w:after="105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  <w:r>
        <w:rPr>
          <w:rFonts w:ascii="Lato" w:eastAsiaTheme="majorEastAsia" w:hAnsi="Lato" w:cstheme="majorBidi"/>
          <w:i/>
          <w:color w:val="3F3F3F" w:themeColor="text1"/>
          <w:lang w:val="pl-PL"/>
        </w:rPr>
        <w:t xml:space="preserve">- </w:t>
      </w:r>
      <w:r w:rsidR="006E0383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 xml:space="preserve">Rozważyliśmy możliwe scenariusze i uważamy, że nowa struktura właścicielska dla ERIF może zapewnić więcej naturalnych synergii i dać większe szanse na wykorzystanie potencjału spółki, szczególnie że Grupa CRIF specjalizuje się w biznesie usług informacyjnych. </w:t>
      </w:r>
      <w:r w:rsidR="00006564" w:rsidRPr="001C2F54">
        <w:rPr>
          <w:rFonts w:ascii="Lato" w:eastAsiaTheme="majorEastAsia" w:hAnsi="Lato" w:cstheme="majorBidi"/>
          <w:i/>
          <w:color w:val="3F3F3F" w:themeColor="text1"/>
          <w:szCs w:val="26"/>
          <w:lang w:val="pl-PL"/>
        </w:rPr>
        <w:t xml:space="preserve">Po finalizacji transakcji </w:t>
      </w:r>
      <w:r w:rsidR="006E0383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 xml:space="preserve">oficjalnie zakończymy naszą 15-letnią współpracę w Grupie. Uważam ten czas za ważny zarówno dla </w:t>
      </w:r>
      <w:proofErr w:type="spellStart"/>
      <w:r w:rsidR="006E0383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>KRUKa</w:t>
      </w:r>
      <w:proofErr w:type="spellEnd"/>
      <w:r w:rsidR="006E0383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 xml:space="preserve">, jak i </w:t>
      </w:r>
      <w:proofErr w:type="spellStart"/>
      <w:r w:rsidR="006E0383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>ERIFa</w:t>
      </w:r>
      <w:proofErr w:type="spellEnd"/>
      <w:r w:rsidR="006E0383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 xml:space="preserve">, Dziękuję zespołowi </w:t>
      </w:r>
      <w:proofErr w:type="spellStart"/>
      <w:r w:rsidR="006E0383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>ERIFa</w:t>
      </w:r>
      <w:proofErr w:type="spellEnd"/>
      <w:r w:rsidR="006E0383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 xml:space="preserve"> za możliwość wspólnej przygody i życzę sukcesów w dalszym rozwoju - </w:t>
      </w:r>
      <w:r w:rsidR="00DF0FC0" w:rsidRPr="001C2F54">
        <w:rPr>
          <w:rFonts w:ascii="Lato" w:eastAsiaTheme="majorEastAsia" w:hAnsi="Lato" w:cstheme="majorBidi"/>
          <w:i/>
          <w:color w:val="3F3F3F" w:themeColor="text1"/>
          <w:lang w:val="pl-PL"/>
        </w:rPr>
        <w:t xml:space="preserve"> </w:t>
      </w:r>
      <w:r w:rsidR="00DF0FC0" w:rsidRPr="00642F0F">
        <w:rPr>
          <w:rFonts w:ascii="Lato" w:eastAsiaTheme="majorEastAsia" w:hAnsi="Lato" w:cstheme="majorBidi"/>
          <w:iCs/>
          <w:color w:val="3F3F3F" w:themeColor="text1"/>
          <w:lang w:val="pl-PL"/>
        </w:rPr>
        <w:t xml:space="preserve">powiedział </w:t>
      </w:r>
      <w:r w:rsidR="006E0383" w:rsidRPr="00642F0F">
        <w:rPr>
          <w:rFonts w:ascii="Lato" w:eastAsiaTheme="majorEastAsia" w:hAnsi="Lato" w:cstheme="majorBidi"/>
          <w:iCs/>
          <w:color w:val="3F3F3F" w:themeColor="text1"/>
          <w:lang w:val="pl-PL"/>
        </w:rPr>
        <w:t>Piotr Krupa</w:t>
      </w:r>
      <w:r w:rsidR="00DF0FC0" w:rsidRPr="00642F0F">
        <w:rPr>
          <w:rFonts w:ascii="Lato" w:eastAsiaTheme="majorEastAsia" w:hAnsi="Lato" w:cstheme="majorBidi"/>
          <w:iCs/>
          <w:color w:val="3F3F3F" w:themeColor="text1"/>
          <w:lang w:val="pl-PL"/>
        </w:rPr>
        <w:t>, Prezes KRUK S</w:t>
      </w:r>
      <w:r>
        <w:rPr>
          <w:rFonts w:ascii="Lato" w:eastAsiaTheme="majorEastAsia" w:hAnsi="Lato" w:cstheme="majorBidi"/>
          <w:iCs/>
          <w:color w:val="3F3F3F" w:themeColor="text1"/>
          <w:lang w:val="pl-PL"/>
        </w:rPr>
        <w:t>.</w:t>
      </w:r>
      <w:r w:rsidR="00DF0FC0" w:rsidRPr="00642F0F">
        <w:rPr>
          <w:rFonts w:ascii="Lato" w:eastAsiaTheme="majorEastAsia" w:hAnsi="Lato" w:cstheme="majorBidi"/>
          <w:iCs/>
          <w:color w:val="3F3F3F" w:themeColor="text1"/>
          <w:lang w:val="pl-PL"/>
        </w:rPr>
        <w:t>A</w:t>
      </w:r>
      <w:r w:rsidR="006E0383" w:rsidRPr="00642F0F">
        <w:rPr>
          <w:rFonts w:ascii="Lato" w:eastAsiaTheme="majorEastAsia" w:hAnsi="Lato" w:cstheme="majorBidi"/>
          <w:iCs/>
          <w:color w:val="3F3F3F" w:themeColor="text1"/>
          <w:lang w:val="pl-PL"/>
        </w:rPr>
        <w:t>.</w:t>
      </w:r>
    </w:p>
    <w:p w14:paraId="2BE05383" w14:textId="11DCA4F2" w:rsidR="00944978" w:rsidRPr="001C2F54" w:rsidRDefault="00AB6B46" w:rsidP="00603769">
      <w:pPr>
        <w:pStyle w:val="NormalnyWeb"/>
        <w:shd w:val="clear" w:color="auto" w:fill="FFFFFF"/>
        <w:spacing w:after="105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W toku analiz Grupa CRIF została wybrana jako najlepszy potencjalny </w:t>
      </w:r>
      <w:r w:rsidR="006C078D" w:rsidRPr="001C2F54">
        <w:rPr>
          <w:rFonts w:ascii="Lato" w:eastAsiaTheme="majorEastAsia" w:hAnsi="Lato" w:cstheme="majorBidi"/>
          <w:color w:val="3F3F3F" w:themeColor="text1"/>
          <w:lang w:val="pl-PL"/>
        </w:rPr>
        <w:t>i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nwestor dla obu podmiotów. </w:t>
      </w:r>
    </w:p>
    <w:p w14:paraId="6D3C4CBD" w14:textId="03E000BF" w:rsidR="00120038" w:rsidRPr="001C2F54" w:rsidRDefault="00120038" w:rsidP="00120038">
      <w:pPr>
        <w:pStyle w:val="NormalnyWeb"/>
        <w:jc w:val="both"/>
        <w:rPr>
          <w:rFonts w:ascii="Lato" w:hAnsi="Lato" w:cs="Latha"/>
          <w:color w:val="3F3F3F" w:themeColor="text1"/>
          <w:lang w:val="pl-PL"/>
        </w:rPr>
      </w:pPr>
      <w:r w:rsidRPr="001C2F54">
        <w:rPr>
          <w:rFonts w:ascii="Lato" w:hAnsi="Lato" w:cs="Latha"/>
          <w:color w:val="3F3F3F" w:themeColor="text1"/>
          <w:lang w:val="pl-PL"/>
        </w:rPr>
        <w:t>CRIF w Polsce czerpie z międzynarodowego doświadczenia grupy w zakresie projektów dedykowanych dla sektorów pożyczkowego,</w:t>
      </w:r>
      <w:r w:rsidR="002252CF" w:rsidRPr="001C2F54">
        <w:rPr>
          <w:rFonts w:ascii="Lato" w:hAnsi="Lato" w:cs="Latha"/>
          <w:color w:val="3F3F3F" w:themeColor="text1"/>
          <w:lang w:val="pl-PL"/>
        </w:rPr>
        <w:t xml:space="preserve"> e-commerce,</w:t>
      </w:r>
      <w:r w:rsidRPr="001C2F54">
        <w:rPr>
          <w:rFonts w:ascii="Lato" w:hAnsi="Lato" w:cs="Latha"/>
          <w:color w:val="3F3F3F" w:themeColor="text1"/>
          <w:lang w:val="pl-PL"/>
        </w:rPr>
        <w:t xml:space="preserve"> bankowego, windykacyjnego, faktoringowego. We współpracy z Partnerami wyznacza trendy na rynku finansowym, dostarczając rozwiązania umożliwiające identyfikację osób i firm oraz powiązań między nimi, integrację wszystkich znaczących źródeł danych, a także </w:t>
      </w:r>
      <w:r w:rsidRPr="001C2F54">
        <w:rPr>
          <w:rFonts w:ascii="Lato" w:hAnsi="Lato" w:cs="Latha"/>
          <w:color w:val="3F3F3F" w:themeColor="text1"/>
          <w:lang w:val="pl-PL"/>
        </w:rPr>
        <w:lastRenderedPageBreak/>
        <w:t xml:space="preserve">zastosowanie dedykowanych modeli oceny </w:t>
      </w:r>
      <w:proofErr w:type="spellStart"/>
      <w:r w:rsidRPr="001C2F54">
        <w:rPr>
          <w:rFonts w:ascii="Lato" w:hAnsi="Lato" w:cs="Latha"/>
          <w:color w:val="3F3F3F" w:themeColor="text1"/>
          <w:lang w:val="pl-PL"/>
        </w:rPr>
        <w:t>scoringowej</w:t>
      </w:r>
      <w:proofErr w:type="spellEnd"/>
      <w:r w:rsidRPr="001C2F54">
        <w:rPr>
          <w:rFonts w:ascii="Lato" w:hAnsi="Lato" w:cs="Latha"/>
          <w:color w:val="3F3F3F" w:themeColor="text1"/>
          <w:lang w:val="pl-PL"/>
        </w:rPr>
        <w:t xml:space="preserve"> oraz reguł wykrywających próby wyłudzenia. </w:t>
      </w:r>
    </w:p>
    <w:p w14:paraId="2DD73951" w14:textId="54D383EB" w:rsidR="006E0383" w:rsidRPr="001C2F54" w:rsidRDefault="00901D36" w:rsidP="006E0383">
      <w:pPr>
        <w:jc w:val="both"/>
        <w:rPr>
          <w:rFonts w:ascii="Lato" w:hAnsi="Lato" w:cstheme="majorHAnsi"/>
          <w:bCs/>
          <w:color w:val="3F3F3F" w:themeColor="text1"/>
          <w:sz w:val="24"/>
          <w:szCs w:val="24"/>
          <w:lang w:val="pl-PL"/>
        </w:rPr>
      </w:pPr>
      <w:r>
        <w:rPr>
          <w:rFonts w:ascii="Lato" w:hAnsi="Lato" w:cstheme="majorHAnsi"/>
          <w:i/>
          <w:color w:val="3F3F3F" w:themeColor="text1"/>
          <w:sz w:val="24"/>
          <w:szCs w:val="24"/>
          <w:lang w:val="pl-PL"/>
        </w:rPr>
        <w:t xml:space="preserve">- </w:t>
      </w:r>
      <w:r w:rsidR="006E0383" w:rsidRPr="001C2F54">
        <w:rPr>
          <w:rFonts w:ascii="Lato" w:hAnsi="Lato" w:cstheme="majorHAnsi"/>
          <w:i/>
          <w:color w:val="3F3F3F" w:themeColor="text1"/>
          <w:sz w:val="24"/>
          <w:szCs w:val="24"/>
          <w:lang w:val="pl-PL"/>
        </w:rPr>
        <w:t>Biuro Informacji Gospodarczej ERIF było nam zawsze bliskie ze względu na podobne postrzeganie wyzwań w obszarze informacji gospodarczej,   kulturę organizacyjną i wysokie kompetencje zespołu. Z drugiej strony ERIF jest zasilany w dużej mierze przez innych dostawców informacji gospodarczej niż należące od 2016 do Grupy CRIF Krajowe Biuro Informacji Gospodarczej, a także obsługuje podmioty z branż do tej pory nieobsługiwanych przez CRIF Polska. Dlatego też można powiedzieć, iż akwizycja wzmacnia Grupę CRIF w</w:t>
      </w:r>
      <w:r w:rsidR="00B8382A" w:rsidRPr="001C2F54">
        <w:rPr>
          <w:rFonts w:ascii="Lato" w:hAnsi="Lato" w:cstheme="majorHAnsi"/>
          <w:i/>
          <w:color w:val="3F3F3F" w:themeColor="text1"/>
          <w:sz w:val="24"/>
          <w:szCs w:val="24"/>
          <w:lang w:val="pl-PL"/>
        </w:rPr>
        <w:t> </w:t>
      </w:r>
      <w:r w:rsidR="006E0383" w:rsidRPr="001C2F54">
        <w:rPr>
          <w:rFonts w:ascii="Lato" w:hAnsi="Lato" w:cstheme="majorHAnsi"/>
          <w:i/>
          <w:color w:val="3F3F3F" w:themeColor="text1"/>
          <w:sz w:val="24"/>
          <w:szCs w:val="24"/>
          <w:lang w:val="pl-PL"/>
        </w:rPr>
        <w:t>Polsce w trzech kluczowych obszarach: dane, klienci, zespół  –</w:t>
      </w:r>
      <w:r w:rsidR="006E0383" w:rsidRPr="001C2F54">
        <w:rPr>
          <w:rFonts w:ascii="Lato" w:hAnsi="Lato" w:cstheme="majorHAnsi"/>
          <w:color w:val="3F3F3F" w:themeColor="text1"/>
          <w:sz w:val="24"/>
          <w:szCs w:val="24"/>
          <w:lang w:val="pl-PL"/>
        </w:rPr>
        <w:t xml:space="preserve"> powiedział </w:t>
      </w:r>
      <w:r w:rsidR="006E0383" w:rsidRPr="001C2F54">
        <w:rPr>
          <w:rFonts w:ascii="Lato" w:hAnsi="Lato" w:cstheme="majorHAnsi"/>
          <w:bCs/>
          <w:color w:val="3F3F3F" w:themeColor="text1"/>
          <w:sz w:val="24"/>
          <w:szCs w:val="24"/>
          <w:lang w:val="pl-PL"/>
        </w:rPr>
        <w:t>Piotr Badura, Country Manager CRIF Polska</w:t>
      </w:r>
      <w:r w:rsidR="00F754B3">
        <w:rPr>
          <w:rFonts w:ascii="Lato" w:hAnsi="Lato" w:cstheme="majorHAnsi"/>
          <w:bCs/>
          <w:color w:val="3F3F3F" w:themeColor="text1"/>
          <w:sz w:val="24"/>
          <w:szCs w:val="24"/>
          <w:lang w:val="pl-PL"/>
        </w:rPr>
        <w:t>.</w:t>
      </w:r>
      <w:r w:rsidR="006E0383" w:rsidRPr="001C2F54">
        <w:rPr>
          <w:rFonts w:ascii="Lato" w:hAnsi="Lato" w:cstheme="majorHAnsi"/>
          <w:bCs/>
          <w:color w:val="3F3F3F" w:themeColor="text1"/>
          <w:sz w:val="24"/>
          <w:szCs w:val="24"/>
          <w:lang w:val="pl-PL"/>
        </w:rPr>
        <w:t xml:space="preserve"> </w:t>
      </w:r>
    </w:p>
    <w:p w14:paraId="2D22864A" w14:textId="5178B938" w:rsidR="004B0D73" w:rsidRPr="001C2F54" w:rsidRDefault="00901D36" w:rsidP="00603769">
      <w:pPr>
        <w:pStyle w:val="NormalnyWeb"/>
        <w:shd w:val="clear" w:color="auto" w:fill="FFFFFF"/>
        <w:spacing w:after="105"/>
        <w:jc w:val="both"/>
        <w:rPr>
          <w:rFonts w:ascii="Lato" w:hAnsi="Lato" w:cstheme="majorHAnsi"/>
          <w:i/>
          <w:color w:val="3F3F3F" w:themeColor="text1"/>
          <w:lang w:val="pl-PL"/>
        </w:rPr>
      </w:pPr>
      <w:r>
        <w:rPr>
          <w:rFonts w:ascii="Lato" w:hAnsi="Lato" w:cstheme="majorHAnsi"/>
          <w:i/>
          <w:color w:val="3F3F3F" w:themeColor="text1"/>
          <w:lang w:val="pl-PL"/>
        </w:rPr>
        <w:t xml:space="preserve">- 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>Wywodzimy się z tego samego sektora i tym samym jesteśmy w s</w:t>
      </w:r>
      <w:r w:rsidR="006C078D" w:rsidRPr="001C2F54">
        <w:rPr>
          <w:rFonts w:ascii="Lato" w:hAnsi="Lato" w:cstheme="majorHAnsi"/>
          <w:i/>
          <w:color w:val="3F3F3F" w:themeColor="text1"/>
          <w:lang w:val="pl-PL"/>
        </w:rPr>
        <w:t>woim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 naturalnym środowisku biznesowym. </w:t>
      </w:r>
      <w:r w:rsidR="00A80141" w:rsidRPr="001C2F54">
        <w:rPr>
          <w:rFonts w:ascii="Lato" w:hAnsi="Lato" w:cstheme="majorHAnsi"/>
          <w:i/>
          <w:color w:val="3F3F3F" w:themeColor="text1"/>
          <w:lang w:val="pl-PL"/>
        </w:rPr>
        <w:t>Upatruję w t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>y</w:t>
      </w:r>
      <w:r w:rsidR="00A80141" w:rsidRPr="001C2F54">
        <w:rPr>
          <w:rFonts w:ascii="Lato" w:hAnsi="Lato" w:cstheme="majorHAnsi"/>
          <w:i/>
          <w:color w:val="3F3F3F" w:themeColor="text1"/>
          <w:lang w:val="pl-PL"/>
        </w:rPr>
        <w:t>m wielu możliwości tworzenia z podmiotami z Grupy CRIF nowe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>j</w:t>
      </w:r>
      <w:r w:rsidR="00DF0FC0" w:rsidRPr="001C2F54">
        <w:rPr>
          <w:rFonts w:ascii="Lato" w:hAnsi="Lato" w:cstheme="majorHAnsi"/>
          <w:i/>
          <w:color w:val="3F3F3F" w:themeColor="text1"/>
          <w:lang w:val="pl-PL"/>
        </w:rPr>
        <w:t>, siln</w:t>
      </w:r>
      <w:r w:rsidR="0041192C" w:rsidRPr="001C2F54">
        <w:rPr>
          <w:rFonts w:ascii="Lato" w:hAnsi="Lato" w:cstheme="majorHAnsi"/>
          <w:i/>
          <w:color w:val="3F3F3F" w:themeColor="text1"/>
          <w:lang w:val="pl-PL"/>
        </w:rPr>
        <w:t>e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j propozycji rynkowej opartej o atuty, które są po obydwu stronach. Jestem przekonana, że stworzymy nową jakość </w:t>
      </w:r>
      <w:r w:rsidR="004403C7" w:rsidRPr="001C2F54">
        <w:rPr>
          <w:rFonts w:ascii="Lato" w:hAnsi="Lato" w:cstheme="majorHAnsi"/>
          <w:i/>
          <w:color w:val="3F3F3F" w:themeColor="text1"/>
          <w:lang w:val="pl-PL"/>
        </w:rPr>
        <w:t xml:space="preserve">i </w:t>
      </w:r>
      <w:r w:rsidR="00CC43E7" w:rsidRPr="001C2F54">
        <w:rPr>
          <w:rFonts w:ascii="Lato" w:hAnsi="Lato" w:cstheme="majorHAnsi"/>
          <w:i/>
          <w:color w:val="3F3F3F" w:themeColor="text1"/>
          <w:lang w:val="pl-PL"/>
        </w:rPr>
        <w:t xml:space="preserve">strategię, </w:t>
      </w:r>
      <w:r w:rsidR="00A80141" w:rsidRPr="001C2F54">
        <w:rPr>
          <w:rFonts w:ascii="Lato" w:hAnsi="Lato" w:cstheme="majorHAnsi"/>
          <w:i/>
          <w:color w:val="3F3F3F" w:themeColor="text1"/>
          <w:lang w:val="pl-PL"/>
        </w:rPr>
        <w:t>któr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a będzie nas </w:t>
      </w:r>
      <w:r w:rsidR="004403C7" w:rsidRPr="001C2F54">
        <w:rPr>
          <w:rFonts w:ascii="Lato" w:hAnsi="Lato" w:cstheme="majorHAnsi"/>
          <w:i/>
          <w:color w:val="3F3F3F" w:themeColor="text1"/>
          <w:lang w:val="pl-PL"/>
        </w:rPr>
        <w:t>wyróżniać</w:t>
      </w:r>
      <w:r w:rsidR="00CC43E7" w:rsidRPr="001C2F54">
        <w:rPr>
          <w:rFonts w:ascii="Lato" w:hAnsi="Lato" w:cstheme="majorHAnsi"/>
          <w:i/>
          <w:color w:val="3F3F3F" w:themeColor="text1"/>
          <w:lang w:val="pl-PL"/>
        </w:rPr>
        <w:t xml:space="preserve"> 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na tle innych dostawców </w:t>
      </w:r>
      <w:r w:rsidR="006C078D" w:rsidRPr="001C2F54">
        <w:rPr>
          <w:rFonts w:ascii="Lato" w:hAnsi="Lato" w:cstheme="majorHAnsi"/>
          <w:i/>
          <w:color w:val="3F3F3F" w:themeColor="text1"/>
          <w:lang w:val="pl-PL"/>
        </w:rPr>
        <w:t>oraz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 istniejących rozwiązań</w:t>
      </w:r>
      <w:r w:rsidR="009F58E8" w:rsidRPr="001C2F54">
        <w:rPr>
          <w:rFonts w:ascii="Lato" w:hAnsi="Lato" w:cstheme="majorHAnsi"/>
          <w:i/>
          <w:color w:val="3F3F3F" w:themeColor="text1"/>
          <w:lang w:val="pl-PL"/>
        </w:rPr>
        <w:t>.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  </w:t>
      </w:r>
      <w:r w:rsidR="00A80141" w:rsidRPr="001C2F54">
        <w:rPr>
          <w:rFonts w:ascii="Lato" w:hAnsi="Lato" w:cstheme="majorHAnsi"/>
          <w:i/>
          <w:color w:val="3F3F3F" w:themeColor="text1"/>
          <w:lang w:val="pl-PL"/>
        </w:rPr>
        <w:t>Ciesz</w:t>
      </w:r>
      <w:r w:rsidR="00F618BD" w:rsidRPr="001C2F54">
        <w:rPr>
          <w:rFonts w:ascii="Lato" w:hAnsi="Lato" w:cstheme="majorHAnsi"/>
          <w:i/>
          <w:color w:val="3F3F3F" w:themeColor="text1"/>
          <w:lang w:val="pl-PL"/>
        </w:rPr>
        <w:t>y</w:t>
      </w:r>
      <w:r w:rsidR="00CC43E7" w:rsidRPr="001C2F54">
        <w:rPr>
          <w:rFonts w:ascii="Lato" w:hAnsi="Lato" w:cstheme="majorHAnsi"/>
          <w:i/>
          <w:color w:val="3F3F3F" w:themeColor="text1"/>
          <w:lang w:val="pl-PL"/>
        </w:rPr>
        <w:t xml:space="preserve"> również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, że CRIF docenia nasz </w:t>
      </w:r>
      <w:r w:rsidR="00CC43E7" w:rsidRPr="001C2F54">
        <w:rPr>
          <w:rFonts w:ascii="Lato" w:hAnsi="Lato" w:cstheme="majorHAnsi"/>
          <w:i/>
          <w:color w:val="3F3F3F" w:themeColor="text1"/>
          <w:lang w:val="pl-PL"/>
        </w:rPr>
        <w:t>zespó</w:t>
      </w:r>
      <w:r w:rsidR="009F58E8" w:rsidRPr="001C2F54">
        <w:rPr>
          <w:rFonts w:ascii="Lato" w:hAnsi="Lato" w:cstheme="majorHAnsi"/>
          <w:i/>
          <w:color w:val="3F3F3F" w:themeColor="text1"/>
          <w:lang w:val="pl-PL"/>
        </w:rPr>
        <w:t>ł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, know-how i nasze </w:t>
      </w:r>
      <w:r w:rsidR="00CC43E7" w:rsidRPr="001C2F54">
        <w:rPr>
          <w:rFonts w:ascii="Lato" w:hAnsi="Lato" w:cstheme="majorHAnsi"/>
          <w:i/>
          <w:color w:val="3F3F3F" w:themeColor="text1"/>
          <w:lang w:val="pl-PL"/>
        </w:rPr>
        <w:t>ugruntowane relacje</w:t>
      </w:r>
      <w:r w:rsidR="00272EFA" w:rsidRPr="001C2F54">
        <w:rPr>
          <w:rFonts w:ascii="Lato" w:hAnsi="Lato" w:cstheme="majorHAnsi"/>
          <w:i/>
          <w:color w:val="3F3F3F" w:themeColor="text1"/>
          <w:lang w:val="pl-PL"/>
        </w:rPr>
        <w:t xml:space="preserve"> z wieloma segmentami rynku </w:t>
      </w:r>
      <w:r w:rsidR="00F618BD" w:rsidRPr="001C2F54">
        <w:rPr>
          <w:rFonts w:ascii="Lato" w:hAnsi="Lato" w:cstheme="majorHAnsi"/>
          <w:i/>
          <w:color w:val="3F3F3F" w:themeColor="text1"/>
          <w:lang w:val="pl-PL"/>
        </w:rPr>
        <w:t xml:space="preserve"> </w:t>
      </w:r>
      <w:r w:rsidR="00DF0FC0" w:rsidRPr="001C2F54">
        <w:rPr>
          <w:rFonts w:ascii="Lato" w:hAnsi="Lato" w:cstheme="majorHAnsi"/>
          <w:i/>
          <w:color w:val="3F3F3F" w:themeColor="text1"/>
          <w:lang w:val="pl-PL"/>
        </w:rPr>
        <w:t>–</w:t>
      </w:r>
      <w:r w:rsidR="00A80141" w:rsidRPr="001C2F54">
        <w:rPr>
          <w:rFonts w:ascii="Lato" w:hAnsi="Lato" w:cstheme="majorHAnsi"/>
          <w:i/>
          <w:color w:val="3F3F3F" w:themeColor="text1"/>
          <w:lang w:val="pl-PL"/>
        </w:rPr>
        <w:t xml:space="preserve"> </w:t>
      </w:r>
      <w:r w:rsidR="006E0383" w:rsidRPr="001C2F54">
        <w:rPr>
          <w:rFonts w:ascii="Lato" w:hAnsi="Lato" w:cstheme="majorHAnsi"/>
          <w:i/>
          <w:color w:val="3F3F3F" w:themeColor="text1"/>
          <w:lang w:val="pl-PL"/>
        </w:rPr>
        <w:t>podsumow</w:t>
      </w:r>
      <w:r w:rsidR="00DF0FC0" w:rsidRPr="001C2F54">
        <w:rPr>
          <w:rFonts w:ascii="Lato" w:hAnsi="Lato" w:cstheme="majorHAnsi"/>
          <w:i/>
          <w:color w:val="3F3F3F" w:themeColor="text1"/>
          <w:lang w:val="pl-PL"/>
        </w:rPr>
        <w:t xml:space="preserve">ała </w:t>
      </w:r>
      <w:r w:rsidR="00AB6B46" w:rsidRPr="001C2F54">
        <w:rPr>
          <w:rFonts w:ascii="Lato" w:hAnsi="Lato" w:cstheme="majorHAnsi"/>
          <w:i/>
          <w:color w:val="3F3F3F" w:themeColor="text1"/>
          <w:lang w:val="pl-PL"/>
        </w:rPr>
        <w:t>Edyta Szymcza</w:t>
      </w:r>
      <w:r w:rsidR="00BA7AD0" w:rsidRPr="001C2F54">
        <w:rPr>
          <w:rFonts w:ascii="Lato" w:hAnsi="Lato" w:cstheme="majorHAnsi"/>
          <w:i/>
          <w:color w:val="3F3F3F" w:themeColor="text1"/>
          <w:lang w:val="pl-PL"/>
        </w:rPr>
        <w:t>k</w:t>
      </w:r>
      <w:r w:rsidR="00DF0FC0" w:rsidRPr="001C2F54">
        <w:rPr>
          <w:rFonts w:ascii="Lato" w:hAnsi="Lato" w:cstheme="majorHAnsi"/>
          <w:i/>
          <w:color w:val="3F3F3F" w:themeColor="text1"/>
          <w:lang w:val="pl-PL"/>
        </w:rPr>
        <w:t>, Prezes ERIF BIG S</w:t>
      </w:r>
      <w:r>
        <w:rPr>
          <w:rFonts w:ascii="Lato" w:hAnsi="Lato" w:cstheme="majorHAnsi"/>
          <w:i/>
          <w:color w:val="3F3F3F" w:themeColor="text1"/>
          <w:lang w:val="pl-PL"/>
        </w:rPr>
        <w:t>.</w:t>
      </w:r>
      <w:r w:rsidR="00DF0FC0" w:rsidRPr="001C2F54">
        <w:rPr>
          <w:rFonts w:ascii="Lato" w:hAnsi="Lato" w:cstheme="majorHAnsi"/>
          <w:i/>
          <w:color w:val="3F3F3F" w:themeColor="text1"/>
          <w:lang w:val="pl-PL"/>
        </w:rPr>
        <w:t>A</w:t>
      </w:r>
      <w:r w:rsidR="0074543A" w:rsidRPr="001C2F54">
        <w:rPr>
          <w:rFonts w:ascii="Lato" w:hAnsi="Lato" w:cstheme="majorHAnsi"/>
          <w:i/>
          <w:color w:val="3F3F3F" w:themeColor="text1"/>
          <w:lang w:val="pl-PL"/>
        </w:rPr>
        <w:t>.</w:t>
      </w:r>
    </w:p>
    <w:p w14:paraId="09F3B711" w14:textId="77777777" w:rsidR="009F58E8" w:rsidRPr="001C2F54" w:rsidRDefault="009F58E8" w:rsidP="009F58E8">
      <w:pPr>
        <w:pStyle w:val="NormalnyWeb"/>
        <w:jc w:val="both"/>
        <w:rPr>
          <w:rFonts w:ascii="Lato" w:hAnsi="Lato" w:cs="Latha"/>
          <w:b/>
          <w:color w:val="3F3F3F" w:themeColor="text1"/>
          <w:lang w:val="pl-PL"/>
        </w:rPr>
      </w:pPr>
    </w:p>
    <w:p w14:paraId="3D812F94" w14:textId="358D6AF4" w:rsidR="009F58E8" w:rsidRPr="001C2F54" w:rsidRDefault="009F58E8" w:rsidP="009F58E8">
      <w:pPr>
        <w:pStyle w:val="NormalnyWeb"/>
        <w:jc w:val="both"/>
        <w:rPr>
          <w:rFonts w:ascii="Lato" w:hAnsi="Lato" w:cs="Latha"/>
          <w:b/>
          <w:color w:val="3F3F3F" w:themeColor="text1"/>
          <w:lang w:val="pl-PL"/>
        </w:rPr>
      </w:pPr>
      <w:r w:rsidRPr="001C2F54">
        <w:rPr>
          <w:rFonts w:ascii="Lato" w:hAnsi="Lato" w:cs="Latha"/>
          <w:b/>
          <w:color w:val="3F3F3F" w:themeColor="text1"/>
          <w:lang w:val="pl-PL"/>
        </w:rPr>
        <w:t>Informacje dodatkowe:</w:t>
      </w:r>
    </w:p>
    <w:p w14:paraId="40F307A7" w14:textId="5112D46C" w:rsidR="009F58E8" w:rsidRPr="001C2F54" w:rsidRDefault="009F58E8" w:rsidP="009F58E8">
      <w:pPr>
        <w:pStyle w:val="NormalnyWeb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  <w:r w:rsidRPr="001C2F54">
        <w:rPr>
          <w:rFonts w:ascii="Lato" w:eastAsiaTheme="majorEastAsia" w:hAnsi="Lato" w:cstheme="majorBidi"/>
          <w:color w:val="3F3F3F" w:themeColor="text1"/>
          <w:lang w:val="pl-PL"/>
        </w:rPr>
        <w:t>CRIF jest globalną firmą specjalizująca się w systemach informacji kredytowej i</w:t>
      </w:r>
      <w:r w:rsidR="00B8382A" w:rsidRPr="001C2F54">
        <w:rPr>
          <w:rFonts w:ascii="Lato" w:eastAsiaTheme="majorEastAsia" w:hAnsi="Lato" w:cstheme="majorBidi"/>
          <w:color w:val="3F3F3F" w:themeColor="text1"/>
          <w:lang w:val="pl-PL"/>
        </w:rPr>
        <w:t> 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biznesowej, usługach analitycznych, outsourcingowych i procesowych, a także zaawansowanych rozwiązaniach cyfrowych dla rozwoju biznesu i otwartej bankowości.  CRIF </w:t>
      </w:r>
      <w:r w:rsidR="002252CF" w:rsidRPr="001C2F54">
        <w:rPr>
          <w:rFonts w:ascii="Lato" w:eastAsiaTheme="majorEastAsia" w:hAnsi="Lato" w:cstheme="majorBidi"/>
          <w:color w:val="3F3F3F" w:themeColor="text1"/>
          <w:lang w:val="pl-PL"/>
        </w:rPr>
        <w:t>z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nalazł się na liście </w:t>
      </w:r>
      <w:proofErr w:type="spellStart"/>
      <w:r w:rsidRPr="001C2F54">
        <w:rPr>
          <w:rFonts w:ascii="Lato" w:eastAsiaTheme="majorEastAsia" w:hAnsi="Lato" w:cstheme="majorBidi"/>
          <w:color w:val="3F3F3F" w:themeColor="text1"/>
          <w:lang w:val="pl-PL"/>
        </w:rPr>
        <w:t>FinTEch</w:t>
      </w:r>
      <w:proofErr w:type="spellEnd"/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 100 - prestiżowym rankingu wiodących dostawców technologii dla branży usług finansowych na całym świecie. Organizacja obecna jest w</w:t>
      </w:r>
      <w:r w:rsidR="00B8382A" w:rsidRPr="001C2F54">
        <w:rPr>
          <w:rFonts w:ascii="Lato" w:eastAsiaTheme="majorEastAsia" w:hAnsi="Lato" w:cstheme="majorBidi"/>
          <w:color w:val="3F3F3F" w:themeColor="text1"/>
          <w:lang w:val="pl-PL"/>
        </w:rPr>
        <w:t> </w:t>
      </w:r>
      <w:r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40 krajach na 4 kontynentach. W tym w 29 krajach działają biura informacji kredytowej z Grupy CRIF. </w:t>
      </w:r>
    </w:p>
    <w:p w14:paraId="5A9BE0B9" w14:textId="007A69D8" w:rsidR="0074543A" w:rsidRPr="001C2F54" w:rsidRDefault="009F58E8" w:rsidP="0074543A">
      <w:pPr>
        <w:pStyle w:val="NormalnyWeb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  <w:r w:rsidRPr="001C2F54">
        <w:rPr>
          <w:rFonts w:ascii="Lato" w:eastAsiaTheme="majorEastAsia" w:hAnsi="Lato" w:cstheme="majorBidi"/>
          <w:color w:val="3F3F3F" w:themeColor="text1"/>
          <w:lang w:val="pl-PL"/>
        </w:rPr>
        <w:br/>
      </w:r>
      <w:r w:rsidR="0074543A" w:rsidRPr="001C2F54">
        <w:rPr>
          <w:rFonts w:ascii="Lato" w:eastAsiaTheme="majorEastAsia" w:hAnsi="Lato" w:cstheme="majorBidi"/>
          <w:color w:val="3F3F3F" w:themeColor="text1"/>
          <w:lang w:val="pl-PL"/>
        </w:rPr>
        <w:t xml:space="preserve">ERIF BIG to firma, która z sukcesem świadczy usługi wymiany informacji gospodarczej na otwartym rynku współpracując m.in. z bankami, sektorem </w:t>
      </w:r>
      <w:proofErr w:type="spellStart"/>
      <w:r w:rsidR="0074543A" w:rsidRPr="001C2F54">
        <w:rPr>
          <w:rFonts w:ascii="Lato" w:eastAsiaTheme="majorEastAsia" w:hAnsi="Lato" w:cstheme="majorBidi"/>
          <w:color w:val="3F3F3F" w:themeColor="text1"/>
          <w:lang w:val="pl-PL"/>
        </w:rPr>
        <w:t>lending</w:t>
      </w:r>
      <w:proofErr w:type="spellEnd"/>
      <w:r w:rsidR="0074543A" w:rsidRPr="001C2F54">
        <w:rPr>
          <w:rFonts w:ascii="Lato" w:eastAsiaTheme="majorEastAsia" w:hAnsi="Lato" w:cstheme="majorBidi"/>
          <w:color w:val="3F3F3F" w:themeColor="text1"/>
          <w:lang w:val="pl-PL"/>
        </w:rPr>
        <w:t>, e-commerce i</w:t>
      </w:r>
      <w:r w:rsidR="00B8382A" w:rsidRPr="001C2F54">
        <w:rPr>
          <w:rFonts w:ascii="Lato" w:eastAsiaTheme="majorEastAsia" w:hAnsi="Lato" w:cstheme="majorBidi"/>
          <w:color w:val="3F3F3F" w:themeColor="text1"/>
          <w:lang w:val="pl-PL"/>
        </w:rPr>
        <w:t> </w:t>
      </w:r>
      <w:r w:rsidR="0074543A" w:rsidRPr="001C2F54">
        <w:rPr>
          <w:rFonts w:ascii="Lato" w:eastAsiaTheme="majorEastAsia" w:hAnsi="Lato" w:cstheme="majorBidi"/>
          <w:color w:val="3F3F3F" w:themeColor="text1"/>
          <w:lang w:val="pl-PL"/>
        </w:rPr>
        <w:t>multimedia. ERIF BIG obsługuje ponad 280 tys. klientów indywidualnych oraz blisko 10 tys. firm. W bazie ERIF BIG znajduje się łącznie 155 mln wpisów i tylko przez pierwsze 3 kwartały tego roku ERIF BIG wygenerował 9,7 mln raportów dla swoich klientów.</w:t>
      </w:r>
    </w:p>
    <w:p w14:paraId="100D8460" w14:textId="27B49E4E" w:rsidR="0074543A" w:rsidRPr="00AB6B46" w:rsidRDefault="0074543A" w:rsidP="0074543A">
      <w:pPr>
        <w:pStyle w:val="NormalnyWeb"/>
        <w:jc w:val="both"/>
        <w:rPr>
          <w:rFonts w:ascii="Lato" w:eastAsiaTheme="majorEastAsia" w:hAnsi="Lato" w:cstheme="majorBidi"/>
          <w:color w:val="3F3F3F" w:themeColor="text1"/>
          <w:lang w:val="pl-PL"/>
        </w:rPr>
      </w:pPr>
    </w:p>
    <w:sectPr w:rsidR="0074543A" w:rsidRPr="00AB6B46" w:rsidSect="00C4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720D" w14:textId="77777777" w:rsidR="00B368B6" w:rsidRDefault="00B368B6" w:rsidP="00C5167A">
      <w:r>
        <w:separator/>
      </w:r>
    </w:p>
  </w:endnote>
  <w:endnote w:type="continuationSeparator" w:id="0">
    <w:p w14:paraId="5566D86B" w14:textId="77777777" w:rsidR="00B368B6" w:rsidRDefault="00B368B6" w:rsidP="00C5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6959" w14:textId="77777777" w:rsidR="00B368B6" w:rsidRDefault="00B368B6" w:rsidP="00C5167A">
      <w:r>
        <w:separator/>
      </w:r>
    </w:p>
  </w:footnote>
  <w:footnote w:type="continuationSeparator" w:id="0">
    <w:p w14:paraId="31B7986C" w14:textId="77777777" w:rsidR="00B368B6" w:rsidRDefault="00B368B6" w:rsidP="00C5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601"/>
    <w:multiLevelType w:val="hybridMultilevel"/>
    <w:tmpl w:val="E55A3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E42"/>
    <w:multiLevelType w:val="multilevel"/>
    <w:tmpl w:val="FE4E9BA6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Nagwek2"/>
      <w:lvlText w:val="%2. 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2">
      <w:start w:val="1"/>
      <w:numFmt w:val="decimal"/>
      <w:pStyle w:val="Nagwek3"/>
      <w:lvlText w:val="%2.%3. 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pStyle w:val="Nagwek4"/>
      <w:lvlText w:val="%2.%3.%4. "/>
      <w:lvlJc w:val="left"/>
      <w:pPr>
        <w:tabs>
          <w:tab w:val="num" w:pos="1154"/>
        </w:tabs>
        <w:ind w:left="1154" w:hanging="794"/>
      </w:pPr>
      <w:rPr>
        <w:rFonts w:cs="Times New Roman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suff w:val="nothing"/>
      <w:lvlText w:val="%2.%3.%4.%5. "/>
      <w:lvlJc w:val="left"/>
      <w:pPr>
        <w:ind w:left="794" w:hanging="794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794" w:hanging="794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5946401"/>
    <w:multiLevelType w:val="hybridMultilevel"/>
    <w:tmpl w:val="2C40EA4E"/>
    <w:lvl w:ilvl="0" w:tplc="F2CAE762">
      <w:start w:val="20"/>
      <w:numFmt w:val="bullet"/>
      <w:lvlText w:val="-"/>
      <w:lvlJc w:val="left"/>
      <w:pPr>
        <w:ind w:left="720" w:hanging="360"/>
      </w:pPr>
      <w:rPr>
        <w:rFonts w:ascii="Lato" w:eastAsiaTheme="majorEastAsia" w:hAnsi="Lato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2E0"/>
    <w:multiLevelType w:val="hybridMultilevel"/>
    <w:tmpl w:val="5D3A1196"/>
    <w:lvl w:ilvl="0" w:tplc="CF1CEE2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B21A8"/>
    <w:multiLevelType w:val="hybridMultilevel"/>
    <w:tmpl w:val="297E5556"/>
    <w:lvl w:ilvl="0" w:tplc="A9B4F6F8">
      <w:start w:val="20"/>
      <w:numFmt w:val="bullet"/>
      <w:lvlText w:val="-"/>
      <w:lvlJc w:val="left"/>
      <w:pPr>
        <w:ind w:left="720" w:hanging="360"/>
      </w:pPr>
      <w:rPr>
        <w:rFonts w:ascii="Lato" w:eastAsiaTheme="majorEastAsia" w:hAnsi="Lato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5E1C"/>
    <w:multiLevelType w:val="hybridMultilevel"/>
    <w:tmpl w:val="01A8E8D0"/>
    <w:lvl w:ilvl="0" w:tplc="3D2AF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4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367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314877">
    <w:abstractNumId w:val="5"/>
  </w:num>
  <w:num w:numId="4" w16cid:durableId="1710913877">
    <w:abstractNumId w:val="4"/>
  </w:num>
  <w:num w:numId="5" w16cid:durableId="713627577">
    <w:abstractNumId w:val="2"/>
  </w:num>
  <w:num w:numId="6" w16cid:durableId="211964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46"/>
    <w:rsid w:val="00006564"/>
    <w:rsid w:val="00007172"/>
    <w:rsid w:val="0001251C"/>
    <w:rsid w:val="00013245"/>
    <w:rsid w:val="00014422"/>
    <w:rsid w:val="00014C94"/>
    <w:rsid w:val="00021CF6"/>
    <w:rsid w:val="00027E8B"/>
    <w:rsid w:val="00043302"/>
    <w:rsid w:val="00060BA3"/>
    <w:rsid w:val="00063C7A"/>
    <w:rsid w:val="000658C3"/>
    <w:rsid w:val="00071207"/>
    <w:rsid w:val="0008786D"/>
    <w:rsid w:val="0008794A"/>
    <w:rsid w:val="0009244F"/>
    <w:rsid w:val="000936BA"/>
    <w:rsid w:val="00096CA1"/>
    <w:rsid w:val="000B1F03"/>
    <w:rsid w:val="000B5D96"/>
    <w:rsid w:val="000D2BF4"/>
    <w:rsid w:val="000D6546"/>
    <w:rsid w:val="000E4EAB"/>
    <w:rsid w:val="000E5CD4"/>
    <w:rsid w:val="00105E89"/>
    <w:rsid w:val="0011022C"/>
    <w:rsid w:val="00113D7A"/>
    <w:rsid w:val="00115822"/>
    <w:rsid w:val="00116293"/>
    <w:rsid w:val="0011668B"/>
    <w:rsid w:val="00120038"/>
    <w:rsid w:val="0012639D"/>
    <w:rsid w:val="001334E3"/>
    <w:rsid w:val="00133910"/>
    <w:rsid w:val="00137E60"/>
    <w:rsid w:val="001457AF"/>
    <w:rsid w:val="001574DC"/>
    <w:rsid w:val="00165600"/>
    <w:rsid w:val="0016597B"/>
    <w:rsid w:val="00165AED"/>
    <w:rsid w:val="00166CE8"/>
    <w:rsid w:val="00171CDF"/>
    <w:rsid w:val="001735A9"/>
    <w:rsid w:val="001738E1"/>
    <w:rsid w:val="00184DE4"/>
    <w:rsid w:val="00187A93"/>
    <w:rsid w:val="00192E8F"/>
    <w:rsid w:val="001A6AAC"/>
    <w:rsid w:val="001C0F9C"/>
    <w:rsid w:val="001C2F54"/>
    <w:rsid w:val="001D44AE"/>
    <w:rsid w:val="001E031A"/>
    <w:rsid w:val="001E27C8"/>
    <w:rsid w:val="001E6171"/>
    <w:rsid w:val="00202688"/>
    <w:rsid w:val="00211CAF"/>
    <w:rsid w:val="002126D2"/>
    <w:rsid w:val="00216AA8"/>
    <w:rsid w:val="002252CF"/>
    <w:rsid w:val="002345C7"/>
    <w:rsid w:val="00256442"/>
    <w:rsid w:val="002565F6"/>
    <w:rsid w:val="00263673"/>
    <w:rsid w:val="00266BCC"/>
    <w:rsid w:val="0027144A"/>
    <w:rsid w:val="00272EFA"/>
    <w:rsid w:val="00273893"/>
    <w:rsid w:val="002821C2"/>
    <w:rsid w:val="0028349D"/>
    <w:rsid w:val="00290B80"/>
    <w:rsid w:val="00292D7F"/>
    <w:rsid w:val="00296786"/>
    <w:rsid w:val="002967B9"/>
    <w:rsid w:val="002A3FC1"/>
    <w:rsid w:val="002D08F2"/>
    <w:rsid w:val="002F0C89"/>
    <w:rsid w:val="002F5463"/>
    <w:rsid w:val="002F6A70"/>
    <w:rsid w:val="00302775"/>
    <w:rsid w:val="0031585F"/>
    <w:rsid w:val="003204B8"/>
    <w:rsid w:val="0032075B"/>
    <w:rsid w:val="00321113"/>
    <w:rsid w:val="00325C60"/>
    <w:rsid w:val="0033549D"/>
    <w:rsid w:val="003356DF"/>
    <w:rsid w:val="00341DFB"/>
    <w:rsid w:val="0034426C"/>
    <w:rsid w:val="0035563F"/>
    <w:rsid w:val="00356ABB"/>
    <w:rsid w:val="00370003"/>
    <w:rsid w:val="00372C67"/>
    <w:rsid w:val="00381A51"/>
    <w:rsid w:val="00384455"/>
    <w:rsid w:val="0038476C"/>
    <w:rsid w:val="003A1F11"/>
    <w:rsid w:val="003A4276"/>
    <w:rsid w:val="003B1F27"/>
    <w:rsid w:val="003B1FA1"/>
    <w:rsid w:val="003B2BE7"/>
    <w:rsid w:val="003B5993"/>
    <w:rsid w:val="003B63B8"/>
    <w:rsid w:val="003B65A7"/>
    <w:rsid w:val="003C525A"/>
    <w:rsid w:val="003C7C83"/>
    <w:rsid w:val="003D3DEF"/>
    <w:rsid w:val="003D583B"/>
    <w:rsid w:val="003D5DA5"/>
    <w:rsid w:val="003D63BB"/>
    <w:rsid w:val="003D682D"/>
    <w:rsid w:val="003E3AD4"/>
    <w:rsid w:val="003E57F9"/>
    <w:rsid w:val="003F24A8"/>
    <w:rsid w:val="003F2FCC"/>
    <w:rsid w:val="0041192C"/>
    <w:rsid w:val="0042358E"/>
    <w:rsid w:val="004403C7"/>
    <w:rsid w:val="004430B5"/>
    <w:rsid w:val="00465267"/>
    <w:rsid w:val="00466172"/>
    <w:rsid w:val="00471E03"/>
    <w:rsid w:val="004726DF"/>
    <w:rsid w:val="00472F6E"/>
    <w:rsid w:val="004806E9"/>
    <w:rsid w:val="00493B72"/>
    <w:rsid w:val="00494638"/>
    <w:rsid w:val="004A1305"/>
    <w:rsid w:val="004A18D6"/>
    <w:rsid w:val="004A54A2"/>
    <w:rsid w:val="004B0D73"/>
    <w:rsid w:val="004B3D14"/>
    <w:rsid w:val="004C5828"/>
    <w:rsid w:val="004C7765"/>
    <w:rsid w:val="004F2F90"/>
    <w:rsid w:val="004F44BB"/>
    <w:rsid w:val="00506084"/>
    <w:rsid w:val="005110ED"/>
    <w:rsid w:val="00511975"/>
    <w:rsid w:val="00513F18"/>
    <w:rsid w:val="00523848"/>
    <w:rsid w:val="00530FF7"/>
    <w:rsid w:val="00531D36"/>
    <w:rsid w:val="0053463B"/>
    <w:rsid w:val="00544ABE"/>
    <w:rsid w:val="00546742"/>
    <w:rsid w:val="00551DB0"/>
    <w:rsid w:val="00562E9D"/>
    <w:rsid w:val="00574687"/>
    <w:rsid w:val="005763B9"/>
    <w:rsid w:val="00581691"/>
    <w:rsid w:val="005856C6"/>
    <w:rsid w:val="00597A25"/>
    <w:rsid w:val="005A49F5"/>
    <w:rsid w:val="005A7DB5"/>
    <w:rsid w:val="005C4B0B"/>
    <w:rsid w:val="005D16AA"/>
    <w:rsid w:val="005D5A66"/>
    <w:rsid w:val="005E2060"/>
    <w:rsid w:val="005E64BA"/>
    <w:rsid w:val="005F6C0C"/>
    <w:rsid w:val="00603769"/>
    <w:rsid w:val="00614FDA"/>
    <w:rsid w:val="00624683"/>
    <w:rsid w:val="00626AD3"/>
    <w:rsid w:val="00633D65"/>
    <w:rsid w:val="00634070"/>
    <w:rsid w:val="00634EAE"/>
    <w:rsid w:val="006351E9"/>
    <w:rsid w:val="0064183A"/>
    <w:rsid w:val="00642F0F"/>
    <w:rsid w:val="00644087"/>
    <w:rsid w:val="0065252E"/>
    <w:rsid w:val="00655C89"/>
    <w:rsid w:val="0065616D"/>
    <w:rsid w:val="006564CD"/>
    <w:rsid w:val="006632E6"/>
    <w:rsid w:val="006742E3"/>
    <w:rsid w:val="00675863"/>
    <w:rsid w:val="00676E59"/>
    <w:rsid w:val="006802E5"/>
    <w:rsid w:val="0068203A"/>
    <w:rsid w:val="00684575"/>
    <w:rsid w:val="00684BCF"/>
    <w:rsid w:val="00685596"/>
    <w:rsid w:val="006975D0"/>
    <w:rsid w:val="006A0D7E"/>
    <w:rsid w:val="006A655A"/>
    <w:rsid w:val="006A7DC9"/>
    <w:rsid w:val="006B31A4"/>
    <w:rsid w:val="006B356A"/>
    <w:rsid w:val="006B5E17"/>
    <w:rsid w:val="006C078D"/>
    <w:rsid w:val="006C3195"/>
    <w:rsid w:val="006D0175"/>
    <w:rsid w:val="006D67C2"/>
    <w:rsid w:val="006D726C"/>
    <w:rsid w:val="006E0383"/>
    <w:rsid w:val="006E200D"/>
    <w:rsid w:val="006E4D00"/>
    <w:rsid w:val="006E7537"/>
    <w:rsid w:val="00704A31"/>
    <w:rsid w:val="00713ED2"/>
    <w:rsid w:val="007168F5"/>
    <w:rsid w:val="00721B41"/>
    <w:rsid w:val="007237B5"/>
    <w:rsid w:val="00725360"/>
    <w:rsid w:val="00725D76"/>
    <w:rsid w:val="00726598"/>
    <w:rsid w:val="0074109D"/>
    <w:rsid w:val="0074543A"/>
    <w:rsid w:val="007477F6"/>
    <w:rsid w:val="007505A0"/>
    <w:rsid w:val="00752249"/>
    <w:rsid w:val="00754F8C"/>
    <w:rsid w:val="0075565C"/>
    <w:rsid w:val="00762AEB"/>
    <w:rsid w:val="007645D2"/>
    <w:rsid w:val="00764A29"/>
    <w:rsid w:val="00765D79"/>
    <w:rsid w:val="00767FD0"/>
    <w:rsid w:val="00775273"/>
    <w:rsid w:val="00780EB5"/>
    <w:rsid w:val="00793F85"/>
    <w:rsid w:val="0079651E"/>
    <w:rsid w:val="007A414C"/>
    <w:rsid w:val="007A69CC"/>
    <w:rsid w:val="007A6E63"/>
    <w:rsid w:val="007B06A6"/>
    <w:rsid w:val="007B0E61"/>
    <w:rsid w:val="007B2523"/>
    <w:rsid w:val="007B7D12"/>
    <w:rsid w:val="007D3DB0"/>
    <w:rsid w:val="007F3A13"/>
    <w:rsid w:val="008053BD"/>
    <w:rsid w:val="00810700"/>
    <w:rsid w:val="008108AD"/>
    <w:rsid w:val="00810C12"/>
    <w:rsid w:val="00824B4E"/>
    <w:rsid w:val="00836861"/>
    <w:rsid w:val="00846E64"/>
    <w:rsid w:val="00854D5E"/>
    <w:rsid w:val="008551CE"/>
    <w:rsid w:val="008573F2"/>
    <w:rsid w:val="008576CF"/>
    <w:rsid w:val="00866D6A"/>
    <w:rsid w:val="0088619F"/>
    <w:rsid w:val="00891C59"/>
    <w:rsid w:val="00893EBF"/>
    <w:rsid w:val="008A28BC"/>
    <w:rsid w:val="008A5FF3"/>
    <w:rsid w:val="008B3C82"/>
    <w:rsid w:val="008B600F"/>
    <w:rsid w:val="008B6628"/>
    <w:rsid w:val="008C1BB7"/>
    <w:rsid w:val="008C5854"/>
    <w:rsid w:val="008E5836"/>
    <w:rsid w:val="00901D36"/>
    <w:rsid w:val="00903386"/>
    <w:rsid w:val="00906B8A"/>
    <w:rsid w:val="00916A77"/>
    <w:rsid w:val="00921E91"/>
    <w:rsid w:val="00922207"/>
    <w:rsid w:val="00925971"/>
    <w:rsid w:val="00925BDD"/>
    <w:rsid w:val="009300E3"/>
    <w:rsid w:val="009315AD"/>
    <w:rsid w:val="009318C7"/>
    <w:rsid w:val="00933EBB"/>
    <w:rsid w:val="0093594D"/>
    <w:rsid w:val="00936597"/>
    <w:rsid w:val="00944978"/>
    <w:rsid w:val="00946A56"/>
    <w:rsid w:val="00956E68"/>
    <w:rsid w:val="00957336"/>
    <w:rsid w:val="00962108"/>
    <w:rsid w:val="00967E18"/>
    <w:rsid w:val="009716B2"/>
    <w:rsid w:val="00974F2C"/>
    <w:rsid w:val="00987A95"/>
    <w:rsid w:val="0099033B"/>
    <w:rsid w:val="00995E96"/>
    <w:rsid w:val="009A0120"/>
    <w:rsid w:val="009A5800"/>
    <w:rsid w:val="009B5BAA"/>
    <w:rsid w:val="009B65E0"/>
    <w:rsid w:val="009D0DE7"/>
    <w:rsid w:val="009D488A"/>
    <w:rsid w:val="009E27D5"/>
    <w:rsid w:val="009F238D"/>
    <w:rsid w:val="009F58E8"/>
    <w:rsid w:val="00A01A0E"/>
    <w:rsid w:val="00A10236"/>
    <w:rsid w:val="00A10385"/>
    <w:rsid w:val="00A11DEA"/>
    <w:rsid w:val="00A15E57"/>
    <w:rsid w:val="00A2674E"/>
    <w:rsid w:val="00A443E9"/>
    <w:rsid w:val="00A636F8"/>
    <w:rsid w:val="00A722A1"/>
    <w:rsid w:val="00A738DB"/>
    <w:rsid w:val="00A73986"/>
    <w:rsid w:val="00A80141"/>
    <w:rsid w:val="00A81244"/>
    <w:rsid w:val="00A97B73"/>
    <w:rsid w:val="00AA1A0F"/>
    <w:rsid w:val="00AB41A3"/>
    <w:rsid w:val="00AB6B46"/>
    <w:rsid w:val="00AC0D83"/>
    <w:rsid w:val="00AD195E"/>
    <w:rsid w:val="00AD4D49"/>
    <w:rsid w:val="00AD4FFE"/>
    <w:rsid w:val="00AE3511"/>
    <w:rsid w:val="00AE436A"/>
    <w:rsid w:val="00AF28FF"/>
    <w:rsid w:val="00AF483C"/>
    <w:rsid w:val="00AF57E0"/>
    <w:rsid w:val="00B045A3"/>
    <w:rsid w:val="00B142D4"/>
    <w:rsid w:val="00B1597A"/>
    <w:rsid w:val="00B223AB"/>
    <w:rsid w:val="00B368B6"/>
    <w:rsid w:val="00B419C6"/>
    <w:rsid w:val="00B41DF5"/>
    <w:rsid w:val="00B53279"/>
    <w:rsid w:val="00B57EDC"/>
    <w:rsid w:val="00B64D72"/>
    <w:rsid w:val="00B71CB1"/>
    <w:rsid w:val="00B72F0F"/>
    <w:rsid w:val="00B76B7B"/>
    <w:rsid w:val="00B81037"/>
    <w:rsid w:val="00B8382A"/>
    <w:rsid w:val="00B92E1F"/>
    <w:rsid w:val="00B93F2C"/>
    <w:rsid w:val="00B95B9F"/>
    <w:rsid w:val="00B96247"/>
    <w:rsid w:val="00BA7AD0"/>
    <w:rsid w:val="00BB0A71"/>
    <w:rsid w:val="00BB1A92"/>
    <w:rsid w:val="00BB34A5"/>
    <w:rsid w:val="00BD1B8D"/>
    <w:rsid w:val="00BD27E7"/>
    <w:rsid w:val="00BD4A9B"/>
    <w:rsid w:val="00BD7F53"/>
    <w:rsid w:val="00BF4FA6"/>
    <w:rsid w:val="00C14A5B"/>
    <w:rsid w:val="00C17570"/>
    <w:rsid w:val="00C269CD"/>
    <w:rsid w:val="00C27F0C"/>
    <w:rsid w:val="00C411FC"/>
    <w:rsid w:val="00C5167A"/>
    <w:rsid w:val="00C54890"/>
    <w:rsid w:val="00C60144"/>
    <w:rsid w:val="00C61214"/>
    <w:rsid w:val="00C724A4"/>
    <w:rsid w:val="00C75752"/>
    <w:rsid w:val="00C76D87"/>
    <w:rsid w:val="00C76FE0"/>
    <w:rsid w:val="00C81025"/>
    <w:rsid w:val="00C84688"/>
    <w:rsid w:val="00C928E1"/>
    <w:rsid w:val="00CA39C3"/>
    <w:rsid w:val="00CA4A02"/>
    <w:rsid w:val="00CA7F7A"/>
    <w:rsid w:val="00CB771A"/>
    <w:rsid w:val="00CC18D8"/>
    <w:rsid w:val="00CC43E7"/>
    <w:rsid w:val="00CD2870"/>
    <w:rsid w:val="00CE42F9"/>
    <w:rsid w:val="00CE6052"/>
    <w:rsid w:val="00CF0C02"/>
    <w:rsid w:val="00CF1BCF"/>
    <w:rsid w:val="00CF3C17"/>
    <w:rsid w:val="00CF5CEC"/>
    <w:rsid w:val="00D04090"/>
    <w:rsid w:val="00D04C25"/>
    <w:rsid w:val="00D135F1"/>
    <w:rsid w:val="00D1624C"/>
    <w:rsid w:val="00D17264"/>
    <w:rsid w:val="00D221AD"/>
    <w:rsid w:val="00D24230"/>
    <w:rsid w:val="00D255DF"/>
    <w:rsid w:val="00D25B83"/>
    <w:rsid w:val="00D37D71"/>
    <w:rsid w:val="00D45337"/>
    <w:rsid w:val="00D46CEB"/>
    <w:rsid w:val="00D52382"/>
    <w:rsid w:val="00D54785"/>
    <w:rsid w:val="00D55240"/>
    <w:rsid w:val="00D61183"/>
    <w:rsid w:val="00D633AD"/>
    <w:rsid w:val="00D67AB3"/>
    <w:rsid w:val="00D72E01"/>
    <w:rsid w:val="00D86595"/>
    <w:rsid w:val="00D875DE"/>
    <w:rsid w:val="00D93FC6"/>
    <w:rsid w:val="00D97A78"/>
    <w:rsid w:val="00DA00BF"/>
    <w:rsid w:val="00DA7165"/>
    <w:rsid w:val="00DB2483"/>
    <w:rsid w:val="00DC04C6"/>
    <w:rsid w:val="00DC1C47"/>
    <w:rsid w:val="00DC36C8"/>
    <w:rsid w:val="00DC3B3B"/>
    <w:rsid w:val="00DF0FC0"/>
    <w:rsid w:val="00DF5E29"/>
    <w:rsid w:val="00E02AF8"/>
    <w:rsid w:val="00E0729E"/>
    <w:rsid w:val="00E161F3"/>
    <w:rsid w:val="00E1662F"/>
    <w:rsid w:val="00E2033A"/>
    <w:rsid w:val="00E24B73"/>
    <w:rsid w:val="00E258B4"/>
    <w:rsid w:val="00E2701B"/>
    <w:rsid w:val="00E319B1"/>
    <w:rsid w:val="00E40374"/>
    <w:rsid w:val="00E40A4B"/>
    <w:rsid w:val="00E42FE4"/>
    <w:rsid w:val="00E55800"/>
    <w:rsid w:val="00E66D9D"/>
    <w:rsid w:val="00E716F9"/>
    <w:rsid w:val="00E7532D"/>
    <w:rsid w:val="00E75B10"/>
    <w:rsid w:val="00E75C94"/>
    <w:rsid w:val="00E77188"/>
    <w:rsid w:val="00E81A41"/>
    <w:rsid w:val="00E8218D"/>
    <w:rsid w:val="00E830C8"/>
    <w:rsid w:val="00E91702"/>
    <w:rsid w:val="00E9196E"/>
    <w:rsid w:val="00E9457F"/>
    <w:rsid w:val="00E96989"/>
    <w:rsid w:val="00EA2858"/>
    <w:rsid w:val="00EC1428"/>
    <w:rsid w:val="00EC2C01"/>
    <w:rsid w:val="00EC2C75"/>
    <w:rsid w:val="00EE0148"/>
    <w:rsid w:val="00EE0222"/>
    <w:rsid w:val="00EE44A3"/>
    <w:rsid w:val="00EE62D4"/>
    <w:rsid w:val="00EE6E1D"/>
    <w:rsid w:val="00EF4336"/>
    <w:rsid w:val="00EF73E1"/>
    <w:rsid w:val="00F002D7"/>
    <w:rsid w:val="00F048BC"/>
    <w:rsid w:val="00F17E3E"/>
    <w:rsid w:val="00F20016"/>
    <w:rsid w:val="00F20D57"/>
    <w:rsid w:val="00F2644C"/>
    <w:rsid w:val="00F27A14"/>
    <w:rsid w:val="00F34200"/>
    <w:rsid w:val="00F35493"/>
    <w:rsid w:val="00F4345C"/>
    <w:rsid w:val="00F56288"/>
    <w:rsid w:val="00F618BD"/>
    <w:rsid w:val="00F64D66"/>
    <w:rsid w:val="00F754B3"/>
    <w:rsid w:val="00F90C87"/>
    <w:rsid w:val="00F91A92"/>
    <w:rsid w:val="00F96F14"/>
    <w:rsid w:val="00FA6211"/>
    <w:rsid w:val="00FB6EBF"/>
    <w:rsid w:val="00FC5C5A"/>
    <w:rsid w:val="00FC69CD"/>
    <w:rsid w:val="00FD16D2"/>
    <w:rsid w:val="00FD6A79"/>
    <w:rsid w:val="00FE2C3E"/>
    <w:rsid w:val="00FE78C5"/>
    <w:rsid w:val="00FF2EF3"/>
    <w:rsid w:val="00FF4622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A7401"/>
  <w15:docId w15:val="{F38B2468-F575-4501-B2FE-593AD9F9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546"/>
    <w:pPr>
      <w:spacing w:after="0" w:line="240" w:lineRule="auto"/>
    </w:pPr>
    <w:rPr>
      <w:rFonts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3356DF"/>
    <w:pPr>
      <w:keepNext/>
      <w:numPr>
        <w:numId w:val="2"/>
      </w:numPr>
      <w:spacing w:before="240" w:after="240"/>
      <w:jc w:val="both"/>
      <w:outlineLvl w:val="0"/>
    </w:pPr>
    <w:rPr>
      <w:rFonts w:ascii="Arial" w:eastAsia="Calibri" w:hAnsi="Arial" w:cs="Arial"/>
      <w:b/>
      <w:bCs/>
      <w:caps/>
      <w:kern w:val="36"/>
      <w:sz w:val="32"/>
      <w:szCs w:val="32"/>
      <w:lang w:val="pl-PL" w:eastAsia="pl-PL"/>
    </w:rPr>
  </w:style>
  <w:style w:type="paragraph" w:styleId="Nagwek2">
    <w:name w:val="heading 2"/>
    <w:basedOn w:val="Normalny"/>
    <w:link w:val="Nagwek2Znak"/>
    <w:uiPriority w:val="99"/>
    <w:qFormat/>
    <w:rsid w:val="003356DF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Calibri" w:hAnsi="Arial" w:cs="Arial"/>
      <w:b/>
      <w:bCs/>
      <w:caps/>
      <w:sz w:val="28"/>
      <w:szCs w:val="28"/>
      <w:lang w:val="pl-PL" w:eastAsia="pl-PL"/>
    </w:rPr>
  </w:style>
  <w:style w:type="paragraph" w:styleId="Nagwek3">
    <w:name w:val="heading 3"/>
    <w:basedOn w:val="Normalny"/>
    <w:link w:val="Nagwek3Znak"/>
    <w:uiPriority w:val="99"/>
    <w:qFormat/>
    <w:rsid w:val="003356DF"/>
    <w:pPr>
      <w:keepNext/>
      <w:numPr>
        <w:ilvl w:val="2"/>
        <w:numId w:val="2"/>
      </w:numPr>
      <w:spacing w:before="180" w:after="180"/>
      <w:jc w:val="both"/>
      <w:outlineLvl w:val="2"/>
    </w:pPr>
    <w:rPr>
      <w:rFonts w:ascii="Arial" w:eastAsia="Calibri" w:hAnsi="Arial" w:cs="Arial"/>
      <w:b/>
      <w:bCs/>
      <w:smallCaps/>
      <w:sz w:val="24"/>
      <w:szCs w:val="24"/>
      <w:lang w:val="pl-PL" w:eastAsia="pl-PL"/>
    </w:rPr>
  </w:style>
  <w:style w:type="paragraph" w:styleId="Nagwek4">
    <w:name w:val="heading 4"/>
    <w:basedOn w:val="Normalny"/>
    <w:link w:val="Nagwek4Znak"/>
    <w:uiPriority w:val="99"/>
    <w:qFormat/>
    <w:rsid w:val="003356DF"/>
    <w:pPr>
      <w:keepNext/>
      <w:numPr>
        <w:ilvl w:val="3"/>
        <w:numId w:val="2"/>
      </w:numPr>
      <w:spacing w:before="180" w:after="120"/>
      <w:ind w:left="794"/>
      <w:jc w:val="both"/>
      <w:outlineLvl w:val="3"/>
    </w:pPr>
    <w:rPr>
      <w:rFonts w:ascii="Arial" w:eastAsia="Calibri" w:hAnsi="Arial" w:cs="Arial"/>
      <w:b/>
      <w:bCs/>
      <w:lang w:val="pl-PL" w:eastAsia="pl-PL"/>
    </w:rPr>
  </w:style>
  <w:style w:type="paragraph" w:styleId="Nagwek5">
    <w:name w:val="heading 5"/>
    <w:basedOn w:val="Normalny"/>
    <w:link w:val="Nagwek5Znak"/>
    <w:uiPriority w:val="99"/>
    <w:qFormat/>
    <w:rsid w:val="003356DF"/>
    <w:pPr>
      <w:numPr>
        <w:ilvl w:val="4"/>
        <w:numId w:val="2"/>
      </w:numPr>
      <w:spacing w:before="180" w:after="60"/>
      <w:jc w:val="both"/>
      <w:outlineLvl w:val="4"/>
    </w:pPr>
    <w:rPr>
      <w:rFonts w:ascii="Arial" w:eastAsia="Calibri" w:hAnsi="Arial" w:cs="Arial"/>
      <w:b/>
      <w:bCs/>
      <w:sz w:val="20"/>
      <w:szCs w:val="20"/>
      <w:lang w:val="pl-PL" w:eastAsia="pl-PL"/>
    </w:rPr>
  </w:style>
  <w:style w:type="paragraph" w:styleId="Nagwek6">
    <w:name w:val="heading 6"/>
    <w:basedOn w:val="Normalny"/>
    <w:link w:val="Nagwek6Znak"/>
    <w:uiPriority w:val="99"/>
    <w:qFormat/>
    <w:rsid w:val="003356DF"/>
    <w:pPr>
      <w:numPr>
        <w:ilvl w:val="5"/>
        <w:numId w:val="2"/>
      </w:numPr>
      <w:spacing w:before="180" w:after="60"/>
      <w:jc w:val="both"/>
      <w:outlineLvl w:val="5"/>
    </w:pPr>
    <w:rPr>
      <w:rFonts w:ascii="Arial" w:eastAsia="Calibri" w:hAnsi="Arial" w:cs="Arial"/>
      <w:b/>
      <w:bCs/>
      <w:sz w:val="20"/>
      <w:szCs w:val="20"/>
      <w:lang w:val="pl-PL" w:eastAsia="pl-PL"/>
    </w:rPr>
  </w:style>
  <w:style w:type="paragraph" w:styleId="Nagwek7">
    <w:name w:val="heading 7"/>
    <w:basedOn w:val="Normalny"/>
    <w:link w:val="Nagwek7Znak"/>
    <w:uiPriority w:val="99"/>
    <w:qFormat/>
    <w:rsid w:val="003356DF"/>
    <w:pPr>
      <w:numPr>
        <w:ilvl w:val="6"/>
        <w:numId w:val="2"/>
      </w:numPr>
      <w:spacing w:before="180" w:after="60"/>
      <w:jc w:val="both"/>
      <w:outlineLvl w:val="6"/>
    </w:pPr>
    <w:rPr>
      <w:rFonts w:ascii="Arial" w:eastAsia="Calibri" w:hAnsi="Arial" w:cs="Arial"/>
      <w:b/>
      <w:bCs/>
      <w:sz w:val="18"/>
      <w:szCs w:val="18"/>
      <w:lang w:val="pl-PL" w:eastAsia="pl-PL"/>
    </w:rPr>
  </w:style>
  <w:style w:type="paragraph" w:styleId="Nagwek8">
    <w:name w:val="heading 8"/>
    <w:basedOn w:val="Normalny"/>
    <w:link w:val="Nagwek8Znak"/>
    <w:uiPriority w:val="99"/>
    <w:qFormat/>
    <w:rsid w:val="003356DF"/>
    <w:pPr>
      <w:numPr>
        <w:ilvl w:val="7"/>
        <w:numId w:val="2"/>
      </w:numPr>
      <w:spacing w:before="240" w:after="60"/>
      <w:jc w:val="both"/>
      <w:outlineLvl w:val="7"/>
    </w:pPr>
    <w:rPr>
      <w:rFonts w:ascii="Arial" w:eastAsia="Calibri" w:hAnsi="Arial" w:cs="Arial"/>
      <w:i/>
      <w:iCs/>
      <w:sz w:val="18"/>
      <w:szCs w:val="18"/>
      <w:lang w:val="pl-PL" w:eastAsia="pl-PL"/>
    </w:rPr>
  </w:style>
  <w:style w:type="paragraph" w:styleId="Nagwek9">
    <w:name w:val="heading 9"/>
    <w:basedOn w:val="Normalny"/>
    <w:link w:val="Nagwek9Znak"/>
    <w:uiPriority w:val="99"/>
    <w:qFormat/>
    <w:rsid w:val="003356DF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Calibri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6546"/>
    <w:rPr>
      <w:b/>
      <w:bCs/>
    </w:rPr>
  </w:style>
  <w:style w:type="character" w:styleId="Uwydatnienie">
    <w:name w:val="Emphasis"/>
    <w:basedOn w:val="Domylnaczcionkaakapitu"/>
    <w:uiPriority w:val="20"/>
    <w:qFormat/>
    <w:rsid w:val="000D65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5167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67A"/>
    <w:rPr>
      <w:rFonts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5167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67A"/>
    <w:rPr>
      <w:rFonts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3356DF"/>
    <w:rPr>
      <w:rFonts w:ascii="Arial" w:eastAsia="Calibri" w:hAnsi="Arial" w:cs="Arial"/>
      <w:b/>
      <w:bCs/>
      <w:caps/>
      <w:kern w:val="3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356DF"/>
    <w:rPr>
      <w:rFonts w:ascii="Arial" w:eastAsia="Calibri" w:hAnsi="Arial" w:cs="Arial"/>
      <w:b/>
      <w:bCs/>
      <w:cap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356DF"/>
    <w:rPr>
      <w:rFonts w:ascii="Arial" w:eastAsia="Calibri" w:hAnsi="Arial" w:cs="Arial"/>
      <w:b/>
      <w:bCs/>
      <w:small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356DF"/>
    <w:rPr>
      <w:rFonts w:ascii="Arial" w:eastAsia="Calibri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356DF"/>
    <w:rPr>
      <w:rFonts w:ascii="Arial" w:eastAsia="Calibri" w:hAnsi="Arial" w:cs="Arial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356DF"/>
    <w:rPr>
      <w:rFonts w:ascii="Arial" w:eastAsia="Calibri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356DF"/>
    <w:rPr>
      <w:rFonts w:ascii="Arial" w:eastAsia="Calibri" w:hAnsi="Arial" w:cs="Arial"/>
      <w:b/>
      <w:bCs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356DF"/>
    <w:rPr>
      <w:rFonts w:ascii="Arial" w:eastAsia="Calibri" w:hAnsi="Arial" w:cs="Arial"/>
      <w:i/>
      <w:i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356DF"/>
    <w:rPr>
      <w:rFonts w:ascii="Arial" w:eastAsia="Calibri" w:hAnsi="Arial" w:cs="Arial"/>
      <w:lang w:eastAsia="pl-PL"/>
    </w:rPr>
  </w:style>
  <w:style w:type="character" w:customStyle="1" w:styleId="normalnychar1">
    <w:name w:val="normalny__char1"/>
    <w:basedOn w:val="Domylnaczcionkaakapitu"/>
    <w:rsid w:val="003356DF"/>
    <w:rPr>
      <w:rFonts w:ascii="Calibri" w:hAnsi="Calibri" w:hint="default"/>
      <w:sz w:val="22"/>
      <w:szCs w:val="22"/>
    </w:rPr>
  </w:style>
  <w:style w:type="paragraph" w:customStyle="1" w:styleId="normalny0">
    <w:name w:val="normalny"/>
    <w:basedOn w:val="Normalny"/>
    <w:rsid w:val="00FD6A79"/>
    <w:pPr>
      <w:spacing w:after="200" w:line="260" w:lineRule="atLeast"/>
    </w:pPr>
    <w:rPr>
      <w:rFonts w:ascii="Calibri" w:eastAsiaTheme="minorEastAsia" w:hAnsi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1B"/>
    <w:rPr>
      <w:rFonts w:ascii="Segoe UI" w:eastAsia="Times New Roman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01B"/>
    <w:rPr>
      <w:rFonts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01B"/>
    <w:rPr>
      <w:rFonts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27E8B"/>
    <w:pPr>
      <w:spacing w:after="0" w:line="240" w:lineRule="auto"/>
    </w:pPr>
    <w:rPr>
      <w:rFonts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FE2C3E"/>
    <w:pPr>
      <w:spacing w:after="200" w:line="276" w:lineRule="auto"/>
      <w:ind w:left="720"/>
      <w:contextualSpacing/>
    </w:pPr>
    <w:rPr>
      <w:rFonts w:eastAsiaTheme="minorEastAsia" w:hAnsiTheme="minorHAnsi" w:cstheme="minorBidi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E2C3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A92"/>
    <w:rPr>
      <w:rFonts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A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6288"/>
    <w:pPr>
      <w:spacing w:before="100" w:beforeAutospacing="1" w:after="100" w:afterAutospacing="1"/>
    </w:pPr>
    <w:rPr>
      <w:rFonts w:ascii="Times New Roman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7505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1">
  <a:themeElements>
    <a:clrScheme name="KRUK">
      <a:dk1>
        <a:srgbClr val="3F3F3F"/>
      </a:dk1>
      <a:lt1>
        <a:sysClr val="window" lastClr="FFFFFF"/>
      </a:lt1>
      <a:dk2>
        <a:srgbClr val="007CB1"/>
      </a:dk2>
      <a:lt2>
        <a:srgbClr val="FFFFFF"/>
      </a:lt2>
      <a:accent1>
        <a:srgbClr val="2CB34A"/>
      </a:accent1>
      <a:accent2>
        <a:srgbClr val="007CB1"/>
      </a:accent2>
      <a:accent3>
        <a:srgbClr val="0090D0"/>
      </a:accent3>
      <a:accent4>
        <a:srgbClr val="00AAF6"/>
      </a:accent4>
      <a:accent5>
        <a:srgbClr val="4BACC6"/>
      </a:accent5>
      <a:accent6>
        <a:srgbClr val="71D3FF"/>
      </a:accent6>
      <a:hlink>
        <a:srgbClr val="2CB34A"/>
      </a:hlink>
      <a:folHlink>
        <a:srgbClr val="2CB34A"/>
      </a:folHlink>
    </a:clrScheme>
    <a:fontScheme name="Pakiet 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tyw1" id="{03EC9316-2F4F-4A41-B45E-E0461F7E0EEF}" vid="{2BD04401-244B-4B7E-9D84-A73201D59B2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DA2B-19D0-4865-912E-73C8300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4133</Characters>
  <Application>Microsoft Office Word</Application>
  <DocSecurity>0</DocSecurity>
  <Lines>64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Krzysztofik</dc:creator>
  <cp:lastModifiedBy>Kinga Woźniakowska</cp:lastModifiedBy>
  <cp:revision>3</cp:revision>
  <dcterms:created xsi:type="dcterms:W3CDTF">2023-01-04T08:46:00Z</dcterms:created>
  <dcterms:modified xsi:type="dcterms:W3CDTF">2023-01-04T08:47:00Z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c59885-953b-4f69-ba8d-e2d87b8c08ca_Enabled">
    <vt:lpwstr>true</vt:lpwstr>
  </property>
  <property fmtid="{D5CDD505-2E9C-101B-9397-08002B2CF9AE}" pid="3" name="MSIP_Label_77c59885-953b-4f69-ba8d-e2d87b8c08ca_SetDate">
    <vt:lpwstr>2021-04-29T08:25:18Z</vt:lpwstr>
  </property>
  <property fmtid="{D5CDD505-2E9C-101B-9397-08002B2CF9AE}" pid="4" name="MSIP_Label_77c59885-953b-4f69-ba8d-e2d87b8c08ca_Method">
    <vt:lpwstr>Standard</vt:lpwstr>
  </property>
  <property fmtid="{D5CDD505-2E9C-101B-9397-08002B2CF9AE}" pid="5" name="MSIP_Label_77c59885-953b-4f69-ba8d-e2d87b8c08ca_Name">
    <vt:lpwstr>Testowa 2 - wewnętrzne</vt:lpwstr>
  </property>
  <property fmtid="{D5CDD505-2E9C-101B-9397-08002B2CF9AE}" pid="6" name="MSIP_Label_77c59885-953b-4f69-ba8d-e2d87b8c08ca_SiteId">
    <vt:lpwstr>964180d6-298a-43d5-b71d-d4cee877d4b4</vt:lpwstr>
  </property>
  <property fmtid="{D5CDD505-2E9C-101B-9397-08002B2CF9AE}" pid="7" name="MSIP_Label_77c59885-953b-4f69-ba8d-e2d87b8c08ca_ActionId">
    <vt:lpwstr>17ebe40c-3dc4-4e4b-b311-01510ac41510</vt:lpwstr>
  </property>
  <property fmtid="{D5CDD505-2E9C-101B-9397-08002B2CF9AE}" pid="8" name="MSIP_Label_77c59885-953b-4f69-ba8d-e2d87b8c08ca_ContentBits">
    <vt:lpwstr>0</vt:lpwstr>
  </property>
</Properties>
</file>